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BA880" w14:textId="42FBE7A7" w:rsidR="00DA572D" w:rsidRDefault="00DA572D" w:rsidP="00771996"/>
    <w:p w14:paraId="54F2D180" w14:textId="09E7D55E" w:rsidR="00DA572D" w:rsidRDefault="00DA572D"/>
    <w:p w14:paraId="1DF1265B" w14:textId="4759352B" w:rsidR="00DA572D" w:rsidRDefault="00DA572D"/>
    <w:p w14:paraId="445990BB" w14:textId="77777777" w:rsidR="00DA572D" w:rsidRDefault="00DA572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DA572D" w14:paraId="444161C0" w14:textId="77777777" w:rsidTr="00DA572D">
        <w:tc>
          <w:tcPr>
            <w:tcW w:w="9922" w:type="dxa"/>
            <w:gridSpan w:val="2"/>
          </w:tcPr>
          <w:p w14:paraId="1A30267E" w14:textId="706AFF39" w:rsidR="00EE2C43" w:rsidRPr="00DA572D" w:rsidRDefault="00EE2C43" w:rsidP="00510AE0">
            <w:pPr>
              <w:spacing w:before="120" w:after="240"/>
              <w:rPr>
                <w:rFonts w:ascii="Proxima Nova Rg" w:hAnsi="Proxima Nova Rg" w:cstheme="minorHAnsi"/>
                <w:b/>
                <w:noProof/>
                <w:color w:val="1E3250"/>
                <w:sz w:val="56"/>
                <w:szCs w:val="56"/>
                <w:lang w:eastAsia="en-GB"/>
              </w:rPr>
            </w:pPr>
            <w:r w:rsidRPr="00DA572D">
              <w:rPr>
                <w:rFonts w:ascii="Proxima Nova Rg" w:hAnsi="Proxima Nova Rg" w:cstheme="minorHAnsi"/>
                <w:b/>
                <w:color w:val="1E3250"/>
                <w:sz w:val="56"/>
                <w:szCs w:val="56"/>
              </w:rPr>
              <w:t xml:space="preserve">Corporal punishment of children in </w:t>
            </w:r>
            <w:r w:rsidR="00510AE0" w:rsidRPr="00DA572D">
              <w:rPr>
                <w:rFonts w:ascii="Proxima Nova Rg" w:hAnsi="Proxima Nova Rg" w:cstheme="minorHAnsi"/>
                <w:b/>
                <w:color w:val="1E3250"/>
                <w:sz w:val="56"/>
                <w:szCs w:val="56"/>
              </w:rPr>
              <w:t>Zambia</w:t>
            </w:r>
          </w:p>
        </w:tc>
      </w:tr>
      <w:tr w:rsidR="00EE2C43" w:rsidRPr="00DA572D" w14:paraId="63C617FD" w14:textId="77777777" w:rsidTr="00DA572D">
        <w:tc>
          <w:tcPr>
            <w:tcW w:w="4807" w:type="dxa"/>
          </w:tcPr>
          <w:p w14:paraId="161E86DF" w14:textId="55F2D180" w:rsidR="007E3D40" w:rsidRPr="0001463D" w:rsidRDefault="00EE2C43" w:rsidP="007E3D40">
            <w:pPr>
              <w:spacing w:before="240"/>
              <w:rPr>
                <w:rFonts w:ascii="Proxima Nova Rg" w:hAnsi="Proxima Nova Rg" w:cstheme="minorHAnsi"/>
                <w:sz w:val="22"/>
                <w:szCs w:val="22"/>
              </w:rPr>
            </w:pPr>
            <w:bookmarkStart w:id="0" w:name="_Toc197483692"/>
            <w:r w:rsidRPr="0001463D">
              <w:rPr>
                <w:rFonts w:ascii="Proxima Nova Rg" w:hAnsi="Proxima Nova Rg" w:cstheme="minorHAnsi"/>
                <w:sz w:val="22"/>
                <w:szCs w:val="22"/>
              </w:rPr>
              <w:t xml:space="preserve">LAST UPDATED </w:t>
            </w:r>
            <w:r w:rsidR="009612B5">
              <w:rPr>
                <w:rFonts w:ascii="Proxima Nova Rg" w:hAnsi="Proxima Nova Rg" w:cstheme="minorHAnsi"/>
                <w:sz w:val="22"/>
                <w:szCs w:val="22"/>
              </w:rPr>
              <w:t xml:space="preserve">February </w:t>
            </w:r>
            <w:r w:rsidR="003F071A">
              <w:rPr>
                <w:rFonts w:ascii="Proxima Nova Rg" w:hAnsi="Proxima Nova Rg" w:cstheme="minorHAnsi"/>
                <w:sz w:val="22"/>
                <w:szCs w:val="22"/>
              </w:rPr>
              <w:t>202</w:t>
            </w:r>
            <w:r w:rsidR="009612B5">
              <w:rPr>
                <w:rFonts w:ascii="Proxima Nova Rg" w:hAnsi="Proxima Nova Rg" w:cstheme="minorHAnsi"/>
                <w:sz w:val="22"/>
                <w:szCs w:val="22"/>
              </w:rPr>
              <w:t>4</w:t>
            </w:r>
            <w:r w:rsidR="003F071A">
              <w:rPr>
                <w:rFonts w:ascii="Proxima Nova Rg" w:hAnsi="Proxima Nova Rg" w:cstheme="minorHAnsi"/>
                <w:sz w:val="22"/>
                <w:szCs w:val="22"/>
              </w:rPr>
              <w:t xml:space="preserve"> </w:t>
            </w:r>
          </w:p>
          <w:p w14:paraId="0EEC5A5A" w14:textId="6CFCA4D0" w:rsidR="007E3D40" w:rsidRPr="0001463D" w:rsidRDefault="00EE2C43" w:rsidP="007E3D40">
            <w:pPr>
              <w:rPr>
                <w:rFonts w:ascii="Proxima Nova Rg" w:hAnsi="Proxima Nova Rg" w:cstheme="minorHAnsi"/>
                <w:color w:val="0096A3"/>
                <w:sz w:val="22"/>
                <w:szCs w:val="22"/>
              </w:rPr>
            </w:pPr>
            <w:r w:rsidRPr="0001463D">
              <w:rPr>
                <w:rFonts w:ascii="Proxima Nova Rg" w:hAnsi="Proxima Nova Rg" w:cstheme="minorHAnsi"/>
                <w:sz w:val="22"/>
                <w:szCs w:val="22"/>
              </w:rPr>
              <w:t>Also available online at</w:t>
            </w:r>
            <w:r w:rsidRPr="0001463D">
              <w:rPr>
                <w:rFonts w:ascii="Proxima Nova Rg" w:hAnsi="Proxima Nova Rg" w:cstheme="minorHAnsi"/>
                <w:b/>
                <w:sz w:val="22"/>
                <w:szCs w:val="22"/>
              </w:rPr>
              <w:t xml:space="preserve"> </w:t>
            </w:r>
            <w:hyperlink r:id="rId11" w:history="1">
              <w:r w:rsidRPr="0001463D">
                <w:rPr>
                  <w:rStyle w:val="Hyperlink"/>
                  <w:rFonts w:ascii="Proxima Nova Rg" w:hAnsi="Proxima Nova Rg" w:cstheme="minorHAnsi"/>
                  <w:color w:val="ECA145"/>
                  <w:sz w:val="22"/>
                  <w:szCs w:val="22"/>
                </w:rPr>
                <w:t>www.endcorporalpunishment.org</w:t>
              </w:r>
            </w:hyperlink>
          </w:p>
          <w:p w14:paraId="73DB0DE5" w14:textId="0DA9AE7D" w:rsidR="00CD5FFE" w:rsidRPr="00DA572D"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01463D">
              <w:rPr>
                <w:rFonts w:ascii="Proxima Nova Rg" w:hAnsi="Proxima Nova Rg" w:cstheme="minorHAnsi"/>
                <w:b/>
                <w:sz w:val="22"/>
                <w:szCs w:val="22"/>
              </w:rPr>
              <w:t xml:space="preserve">Child population </w:t>
            </w:r>
            <w:r w:rsidR="005B0E48">
              <w:rPr>
                <w:rFonts w:ascii="Proxima Nova Rg" w:hAnsi="Proxima Nova Rg" w:cstheme="minorHAnsi"/>
                <w:sz w:val="22"/>
                <w:szCs w:val="22"/>
              </w:rPr>
              <w:t xml:space="preserve">9,408,000 </w:t>
            </w:r>
            <w:r w:rsidR="005B0E48" w:rsidRPr="0001463D">
              <w:rPr>
                <w:rFonts w:ascii="Proxima Nova Rg" w:hAnsi="Proxima Nova Rg" w:cstheme="minorHAnsi"/>
                <w:sz w:val="22"/>
                <w:szCs w:val="22"/>
              </w:rPr>
              <w:t>(</w:t>
            </w:r>
            <w:r w:rsidRPr="0001463D">
              <w:rPr>
                <w:rFonts w:ascii="Proxima Nova Rg" w:hAnsi="Proxima Nova Rg" w:cstheme="minorHAnsi"/>
                <w:sz w:val="22"/>
                <w:szCs w:val="22"/>
              </w:rPr>
              <w:t>UNICEF, 20</w:t>
            </w:r>
            <w:r w:rsidR="0055571A">
              <w:rPr>
                <w:rFonts w:ascii="Proxima Nova Rg" w:hAnsi="Proxima Nova Rg" w:cstheme="minorHAnsi"/>
                <w:sz w:val="22"/>
                <w:szCs w:val="22"/>
              </w:rPr>
              <w:t>20</w:t>
            </w:r>
            <w:r w:rsidRPr="0001463D">
              <w:rPr>
                <w:rFonts w:ascii="Proxima Nova Rg" w:hAnsi="Proxima Nova Rg" w:cstheme="minorHAnsi"/>
                <w:sz w:val="22"/>
                <w:szCs w:val="22"/>
              </w:rPr>
              <w:t>)</w:t>
            </w:r>
          </w:p>
        </w:tc>
        <w:tc>
          <w:tcPr>
            <w:tcW w:w="5115" w:type="dxa"/>
          </w:tcPr>
          <w:p w14:paraId="35B1097F" w14:textId="67586D6A" w:rsidR="00CD5FFE" w:rsidRPr="00DA572D" w:rsidRDefault="00CD5FFE" w:rsidP="00EE2C43">
            <w:pPr>
              <w:spacing w:before="120" w:after="120"/>
              <w:jc w:val="right"/>
              <w:rPr>
                <w:rFonts w:ascii="Proxima Nova Rg" w:hAnsi="Proxima Nova Rg" w:cstheme="minorHAnsi"/>
                <w:b/>
                <w:color w:val="1E3250"/>
                <w:sz w:val="48"/>
                <w:szCs w:val="48"/>
              </w:rPr>
            </w:pPr>
          </w:p>
        </w:tc>
      </w:tr>
      <w:bookmarkEnd w:id="0"/>
    </w:tbl>
    <w:p w14:paraId="2EFBCED3" w14:textId="77777777" w:rsidR="00F21300" w:rsidRDefault="00F21300" w:rsidP="00F21300"/>
    <w:p w14:paraId="0D3A4102" w14:textId="77777777" w:rsidR="00F21300" w:rsidRPr="00B27A8A" w:rsidRDefault="00F21300" w:rsidP="00F21300">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EDCA0BA" w14:textId="77777777" w:rsidR="00F21300" w:rsidRPr="00B852D2" w:rsidRDefault="00F21300" w:rsidP="00F2130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B852D2">
        <w:rPr>
          <w:rFonts w:ascii="Proxima Nova Rg" w:hAnsi="Proxima Nova Rg"/>
          <w:b/>
          <w:sz w:val="28"/>
          <w:szCs w:val="28"/>
        </w:rPr>
        <w:t>Law reform has been achieved. Corporal punishment is unlawful in all settings, including the home.</w:t>
      </w:r>
    </w:p>
    <w:p w14:paraId="3A1B9C51" w14:textId="77777777" w:rsidR="003317A7" w:rsidRDefault="003317A7" w:rsidP="003317A7">
      <w:pPr>
        <w:rPr>
          <w:rFonts w:ascii="Proxima Nova Rg" w:hAnsi="Proxima Nova Rg" w:cstheme="minorHAnsi"/>
          <w:b/>
          <w:sz w:val="28"/>
          <w:szCs w:val="28"/>
        </w:rPr>
      </w:pPr>
    </w:p>
    <w:p w14:paraId="0D47D640" w14:textId="77777777" w:rsidR="003317A7" w:rsidRDefault="003317A7" w:rsidP="003317A7">
      <w:pPr>
        <w:rPr>
          <w:rFonts w:ascii="Proxima Nova Rg" w:hAnsi="Proxima Nova Rg" w:cstheme="minorHAnsi"/>
          <w:b/>
          <w:sz w:val="28"/>
          <w:szCs w:val="28"/>
        </w:rPr>
      </w:pPr>
    </w:p>
    <w:p w14:paraId="7A722C28" w14:textId="17F315D7" w:rsidR="00BA270B" w:rsidRDefault="003317A7" w:rsidP="003317A7">
      <w:pPr>
        <w:rPr>
          <w:rFonts w:ascii="Proxima Nova Rg" w:hAnsi="Proxima Nova Rg" w:cstheme="minorHAnsi"/>
          <w:b/>
          <w:sz w:val="28"/>
          <w:szCs w:val="28"/>
        </w:rPr>
      </w:pPr>
      <w:r>
        <w:rPr>
          <w:rFonts w:ascii="Proxima Nova Rg" w:hAnsi="Proxima Nova Rg" w:cstheme="minorHAnsi"/>
          <w:b/>
          <w:sz w:val="28"/>
          <w:szCs w:val="28"/>
        </w:rPr>
        <w:t>L</w:t>
      </w:r>
      <w:r w:rsidR="00BA270B" w:rsidRPr="00DA572D">
        <w:rPr>
          <w:rFonts w:ascii="Proxima Nova Rg" w:hAnsi="Proxima Nova Rg" w:cstheme="minorHAnsi"/>
          <w:b/>
          <w:sz w:val="28"/>
          <w:szCs w:val="28"/>
        </w:rPr>
        <w:t>egality of corporal punishment</w:t>
      </w:r>
    </w:p>
    <w:p w14:paraId="6399A29C" w14:textId="77777777" w:rsidR="003317A7" w:rsidRPr="003317A7" w:rsidRDefault="003317A7" w:rsidP="003317A7">
      <w:pPr>
        <w:rPr>
          <w:rFonts w:ascii="Proxima Nova Rg" w:hAnsi="Proxima Nova Rg"/>
        </w:rPr>
      </w:pPr>
    </w:p>
    <w:p w14:paraId="7A722C29" w14:textId="6DB5BC53" w:rsidR="00EE5054" w:rsidRPr="006C4E4D" w:rsidRDefault="00EE5054" w:rsidP="00BB7DC3">
      <w:pPr>
        <w:pStyle w:val="Heading3"/>
        <w:spacing w:before="0" w:after="120"/>
        <w:rPr>
          <w:rFonts w:ascii="Proxima Nova Rg" w:hAnsi="Proxima Nova Rg" w:cstheme="minorHAnsi"/>
          <w:color w:val="ECA145"/>
          <w:sz w:val="22"/>
          <w:szCs w:val="22"/>
        </w:rPr>
      </w:pPr>
      <w:r w:rsidRPr="006C4E4D">
        <w:rPr>
          <w:rFonts w:ascii="Proxima Nova Rg" w:hAnsi="Proxima Nova Rg" w:cstheme="minorHAnsi"/>
          <w:color w:val="ECA145"/>
          <w:sz w:val="22"/>
          <w:szCs w:val="22"/>
        </w:rPr>
        <w:t>Home</w:t>
      </w:r>
    </w:p>
    <w:p w14:paraId="3244D4A9" w14:textId="15B9C895" w:rsidR="002344FC" w:rsidRPr="00F21300" w:rsidRDefault="00D14908" w:rsidP="002344FC">
      <w:pPr>
        <w:spacing w:after="120"/>
        <w:rPr>
          <w:rFonts w:ascii="Proxima Nova Rg" w:hAnsi="Proxima Nova Rg" w:cs="Calibri"/>
          <w:sz w:val="22"/>
          <w:szCs w:val="22"/>
        </w:rPr>
      </w:pPr>
      <w:r w:rsidRPr="00F21300">
        <w:rPr>
          <w:rFonts w:ascii="Proxima Nova Rg" w:hAnsi="Proxima Nova Rg"/>
          <w:sz w:val="22"/>
          <w:szCs w:val="22"/>
          <w:shd w:val="clear" w:color="auto" w:fill="FFFFFF"/>
        </w:rPr>
        <w:t xml:space="preserve">Corporal punishment is prohibited in the home under the </w:t>
      </w:r>
      <w:r w:rsidRPr="00F21300">
        <w:rPr>
          <w:rFonts w:ascii="Proxima Nova Rg" w:hAnsi="Proxima Nova Rg"/>
          <w:sz w:val="22"/>
          <w:szCs w:val="22"/>
        </w:rPr>
        <w:t>Children’s Code Act No. 12 of 2022</w:t>
      </w:r>
      <w:r w:rsidR="002344FC" w:rsidRPr="00F21300">
        <w:rPr>
          <w:rFonts w:ascii="Proxima Nova Rg" w:hAnsi="Proxima Nova Rg"/>
          <w:sz w:val="22"/>
          <w:szCs w:val="22"/>
        </w:rPr>
        <w:t xml:space="preserve">. </w:t>
      </w:r>
      <w:r w:rsidRPr="00F21300">
        <w:rPr>
          <w:rFonts w:ascii="Proxima Nova Rg" w:hAnsi="Proxima Nova Rg"/>
          <w:sz w:val="22"/>
          <w:szCs w:val="22"/>
        </w:rPr>
        <w:t xml:space="preserve"> </w:t>
      </w:r>
      <w:r w:rsidR="002344FC" w:rsidRPr="00F21300">
        <w:rPr>
          <w:rFonts w:ascii="Proxima Nova Rg" w:hAnsi="Proxima Nova Rg"/>
          <w:sz w:val="22"/>
          <w:szCs w:val="22"/>
        </w:rPr>
        <w:t>S</w:t>
      </w:r>
      <w:r w:rsidR="002344FC" w:rsidRPr="00F21300">
        <w:rPr>
          <w:rFonts w:ascii="Proxima Nova Rg" w:hAnsi="Proxima Nova Rg"/>
          <w:sz w:val="22"/>
          <w:szCs w:val="22"/>
          <w:shd w:val="clear" w:color="auto" w:fill="FFFFFF"/>
        </w:rPr>
        <w:t xml:space="preserve">ection 22 relating to protection from corporal punishment </w:t>
      </w:r>
      <w:r w:rsidRPr="00F21300">
        <w:rPr>
          <w:rFonts w:ascii="Proxima Nova Rg" w:hAnsi="Proxima Nova Rg"/>
          <w:sz w:val="22"/>
          <w:szCs w:val="22"/>
        </w:rPr>
        <w:t>states</w:t>
      </w:r>
      <w:r w:rsidR="00C93C94" w:rsidRPr="00F21300">
        <w:rPr>
          <w:rFonts w:ascii="Proxima Nova Rg" w:hAnsi="Proxima Nova Rg"/>
          <w:sz w:val="22"/>
          <w:szCs w:val="22"/>
        </w:rPr>
        <w:t xml:space="preserve">: </w:t>
      </w:r>
      <w:r w:rsidRPr="00F21300">
        <w:rPr>
          <w:rFonts w:ascii="Proxima Nova Rg" w:hAnsi="Proxima Nova Rg"/>
          <w:sz w:val="22"/>
          <w:szCs w:val="22"/>
        </w:rPr>
        <w:t>“A person shall not impose corporal punishment as a form of punishment on a child</w:t>
      </w:r>
      <w:r w:rsidR="002344FC" w:rsidRPr="00F21300">
        <w:rPr>
          <w:rFonts w:ascii="Proxima Nova Rg" w:hAnsi="Proxima Nova Rg"/>
          <w:sz w:val="22"/>
          <w:szCs w:val="22"/>
        </w:rPr>
        <w:t xml:space="preserve">.”  Section 23 </w:t>
      </w:r>
      <w:r w:rsidR="007443B6" w:rsidRPr="00F21300">
        <w:rPr>
          <w:rFonts w:ascii="Proxima Nova Rg" w:hAnsi="Proxima Nova Rg"/>
          <w:sz w:val="22"/>
          <w:szCs w:val="22"/>
        </w:rPr>
        <w:t xml:space="preserve">(1) </w:t>
      </w:r>
      <w:r w:rsidR="002344FC" w:rsidRPr="00F21300">
        <w:rPr>
          <w:rFonts w:ascii="Proxima Nova Rg" w:hAnsi="Proxima Nova Rg"/>
          <w:sz w:val="22"/>
          <w:szCs w:val="22"/>
        </w:rPr>
        <w:t xml:space="preserve">relating to protection from torture and deprivation of liberty </w:t>
      </w:r>
      <w:r w:rsidR="007443B6" w:rsidRPr="00F21300">
        <w:rPr>
          <w:rFonts w:ascii="Proxima Nova Rg" w:hAnsi="Proxima Nova Rg"/>
          <w:sz w:val="22"/>
          <w:szCs w:val="22"/>
        </w:rPr>
        <w:t xml:space="preserve">provides that “a </w:t>
      </w:r>
      <w:r w:rsidR="002344FC" w:rsidRPr="00F21300">
        <w:rPr>
          <w:rFonts w:ascii="Proxima Nova Rg" w:hAnsi="Proxima Nova Rg"/>
          <w:sz w:val="22"/>
          <w:szCs w:val="22"/>
        </w:rPr>
        <w:t>person shall not subject a child to torture, cruel treatment or punishment, unlawful arrest or deprivation of liberty</w:t>
      </w:r>
      <w:r w:rsidR="007443B6" w:rsidRPr="00F21300">
        <w:rPr>
          <w:rFonts w:ascii="Proxima Nova Rg" w:hAnsi="Proxima Nova Rg"/>
          <w:sz w:val="22"/>
          <w:szCs w:val="22"/>
        </w:rPr>
        <w:t>.”</w:t>
      </w:r>
    </w:p>
    <w:p w14:paraId="08DB0426" w14:textId="5631749F" w:rsidR="009B650D" w:rsidRPr="00F21300" w:rsidRDefault="009B650D" w:rsidP="00510AE0">
      <w:pPr>
        <w:spacing w:after="120"/>
        <w:rPr>
          <w:rFonts w:ascii="Proxima Nova Rg" w:hAnsi="Proxima Nova Rg" w:cs="Calibri"/>
          <w:sz w:val="22"/>
          <w:szCs w:val="22"/>
        </w:rPr>
      </w:pPr>
      <w:r w:rsidRPr="00F21300">
        <w:rPr>
          <w:rFonts w:ascii="Proxima Nova Rg" w:hAnsi="Proxima Nova Rg"/>
          <w:sz w:val="22"/>
          <w:szCs w:val="22"/>
        </w:rPr>
        <w:t>In August 2022, the Zambian Parliament passed the Children’s Code Act 2022, with a view to</w:t>
      </w:r>
      <w:r w:rsidR="00D14908" w:rsidRPr="00F21300">
        <w:rPr>
          <w:rFonts w:ascii="Proxima Nova Rg" w:hAnsi="Proxima Nova Rg"/>
          <w:sz w:val="22"/>
          <w:szCs w:val="22"/>
        </w:rPr>
        <w:t xml:space="preserve"> consolidate and codif</w:t>
      </w:r>
      <w:r w:rsidR="00C93C94" w:rsidRPr="00F21300">
        <w:rPr>
          <w:rFonts w:ascii="Proxima Nova Rg" w:hAnsi="Proxima Nova Rg"/>
          <w:sz w:val="22"/>
          <w:szCs w:val="22"/>
        </w:rPr>
        <w:t>y</w:t>
      </w:r>
      <w:r w:rsidR="00D14908" w:rsidRPr="00F21300">
        <w:rPr>
          <w:rFonts w:ascii="Proxima Nova Rg" w:hAnsi="Proxima Nova Rg"/>
          <w:sz w:val="22"/>
          <w:szCs w:val="22"/>
        </w:rPr>
        <w:t xml:space="preserve"> </w:t>
      </w:r>
      <w:r w:rsidR="00C93C94" w:rsidRPr="00F21300">
        <w:rPr>
          <w:rFonts w:ascii="Proxima Nova Rg" w:hAnsi="Proxima Nova Rg"/>
          <w:sz w:val="22"/>
          <w:szCs w:val="22"/>
        </w:rPr>
        <w:t>different existing legislations</w:t>
      </w:r>
      <w:r w:rsidR="00D14908" w:rsidRPr="00F21300">
        <w:rPr>
          <w:rFonts w:ascii="Proxima Nova Rg" w:hAnsi="Proxima Nova Rg"/>
          <w:sz w:val="22"/>
          <w:szCs w:val="22"/>
        </w:rPr>
        <w:t xml:space="preserve"> relating to children.</w:t>
      </w:r>
      <w:r w:rsidR="00C93C94" w:rsidRPr="00F21300">
        <w:rPr>
          <w:rFonts w:ascii="Proxima Nova Rg" w:hAnsi="Proxima Nova Rg" w:cs="Calibri"/>
          <w:sz w:val="22"/>
          <w:szCs w:val="22"/>
        </w:rPr>
        <w:t xml:space="preserve"> The </w:t>
      </w:r>
      <w:r w:rsidR="007443B6" w:rsidRPr="00F21300">
        <w:rPr>
          <w:rFonts w:ascii="Proxima Nova Rg" w:hAnsi="Proxima Nova Rg"/>
          <w:sz w:val="22"/>
          <w:szCs w:val="22"/>
        </w:rPr>
        <w:t xml:space="preserve">Children’s Code Act No. 12 of 2022 </w:t>
      </w:r>
      <w:r w:rsidR="00C93C94" w:rsidRPr="00F21300">
        <w:rPr>
          <w:rFonts w:ascii="Proxima Nova Rg" w:hAnsi="Proxima Nova Rg"/>
          <w:sz w:val="22"/>
          <w:szCs w:val="22"/>
        </w:rPr>
        <w:t xml:space="preserve">therefore repeals </w:t>
      </w:r>
      <w:r w:rsidR="007443B6" w:rsidRPr="00F21300">
        <w:rPr>
          <w:rFonts w:ascii="Proxima Nova Rg" w:hAnsi="Proxima Nova Rg"/>
          <w:sz w:val="22"/>
          <w:szCs w:val="22"/>
        </w:rPr>
        <w:t xml:space="preserve">existing </w:t>
      </w:r>
      <w:r w:rsidR="00C93C94" w:rsidRPr="00F21300">
        <w:rPr>
          <w:rFonts w:ascii="Proxima Nova Rg" w:hAnsi="Proxima Nova Rg"/>
          <w:sz w:val="22"/>
          <w:szCs w:val="22"/>
        </w:rPr>
        <w:t>child</w:t>
      </w:r>
      <w:r w:rsidR="007443B6" w:rsidRPr="00F21300">
        <w:rPr>
          <w:rFonts w:ascii="Proxima Nova Rg" w:hAnsi="Proxima Nova Rg"/>
          <w:sz w:val="22"/>
          <w:szCs w:val="22"/>
        </w:rPr>
        <w:t xml:space="preserve"> </w:t>
      </w:r>
      <w:r w:rsidR="00C93C94" w:rsidRPr="00F21300">
        <w:rPr>
          <w:rFonts w:ascii="Proxima Nova Rg" w:hAnsi="Proxima Nova Rg"/>
          <w:sz w:val="22"/>
          <w:szCs w:val="22"/>
        </w:rPr>
        <w:t>r</w:t>
      </w:r>
      <w:r w:rsidR="00582066" w:rsidRPr="00F21300">
        <w:rPr>
          <w:rFonts w:ascii="Proxima Nova Rg" w:hAnsi="Proxima Nova Rg"/>
          <w:sz w:val="22"/>
          <w:szCs w:val="22"/>
        </w:rPr>
        <w:t>ights</w:t>
      </w:r>
      <w:r w:rsidR="00C93C94" w:rsidRPr="00F21300">
        <w:rPr>
          <w:rFonts w:ascii="Proxima Nova Rg" w:hAnsi="Proxima Nova Rg"/>
          <w:sz w:val="22"/>
          <w:szCs w:val="22"/>
        </w:rPr>
        <w:t xml:space="preserve"> statutes including the </w:t>
      </w:r>
      <w:r w:rsidR="00C93C94" w:rsidRPr="00F21300">
        <w:rPr>
          <w:rFonts w:ascii="Proxima Nova Rg" w:hAnsi="Proxima Nova Rg" w:cs="Calibri"/>
          <w:sz w:val="22"/>
          <w:szCs w:val="22"/>
        </w:rPr>
        <w:t>Juveniles Act 1956</w:t>
      </w:r>
      <w:r w:rsidRPr="00F21300">
        <w:rPr>
          <w:rFonts w:ascii="Proxima Nova Rg" w:hAnsi="Proxima Nova Rg" w:cs="Calibri"/>
          <w:sz w:val="22"/>
          <w:szCs w:val="22"/>
        </w:rPr>
        <w:t xml:space="preserve">, which </w:t>
      </w:r>
      <w:r w:rsidR="002344FC" w:rsidRPr="00F21300">
        <w:rPr>
          <w:rFonts w:ascii="Proxima Nova Rg" w:hAnsi="Proxima Nova Rg" w:cs="Calibri"/>
          <w:sz w:val="22"/>
          <w:szCs w:val="22"/>
        </w:rPr>
        <w:t>included</w:t>
      </w:r>
      <w:r w:rsidR="00C93C94" w:rsidRPr="00F21300">
        <w:rPr>
          <w:rFonts w:ascii="Proxima Nova Rg" w:hAnsi="Proxima Nova Rg" w:cs="Calibri"/>
          <w:sz w:val="22"/>
          <w:szCs w:val="22"/>
        </w:rPr>
        <w:t xml:space="preserve"> the right of any parent, teacher or other person having the lawful control or charge of a juvenile to administer lawful punishment to the child</w:t>
      </w:r>
      <w:r w:rsidRPr="00F21300">
        <w:rPr>
          <w:rFonts w:ascii="Proxima Nova Rg" w:hAnsi="Proxima Nova Rg" w:cs="Calibri"/>
          <w:sz w:val="22"/>
          <w:szCs w:val="22"/>
        </w:rPr>
        <w:t>, in its article 46.</w:t>
      </w:r>
      <w:r w:rsidR="00FB0A87" w:rsidRPr="00F21300">
        <w:rPr>
          <w:rFonts w:ascii="Proxima Nova Rg" w:hAnsi="Proxima Nova Rg" w:cs="Calibri"/>
          <w:sz w:val="22"/>
          <w:szCs w:val="22"/>
        </w:rPr>
        <w:t xml:space="preserve"> With the enactment of the Children’s Code Act 2022, the English common law defence of “reasonable chastisement” which was applicable, under article 2 of the English Law (Extent of Application) (Amendment) Act 2011 also becomes redundant.</w:t>
      </w:r>
    </w:p>
    <w:p w14:paraId="34268AD8" w14:textId="282649E2" w:rsidR="0040390D" w:rsidRPr="00F21300" w:rsidRDefault="0053783E" w:rsidP="0040390D">
      <w:pPr>
        <w:spacing w:after="120"/>
        <w:rPr>
          <w:rFonts w:ascii="Proxima Nova Rg" w:hAnsi="Proxima Nova Rg" w:cs="Calibri"/>
          <w:sz w:val="22"/>
          <w:szCs w:val="22"/>
        </w:rPr>
      </w:pPr>
      <w:r w:rsidRPr="00F21300">
        <w:rPr>
          <w:rFonts w:ascii="Proxima Nova Rg" w:hAnsi="Proxima Nova Rg" w:cs="Calibri"/>
          <w:sz w:val="22"/>
          <w:szCs w:val="22"/>
        </w:rPr>
        <w:t>The Children’s Code Act, 2022 defines c</w:t>
      </w:r>
      <w:r w:rsidR="0040390D" w:rsidRPr="00F21300">
        <w:rPr>
          <w:rFonts w:ascii="Proxima Nova Rg" w:hAnsi="Proxima Nova Rg" w:cs="Calibri"/>
          <w:sz w:val="22"/>
          <w:szCs w:val="22"/>
        </w:rPr>
        <w:t>orporal punishment as “the prohibited punishment in which physical force is used on a child.”</w:t>
      </w:r>
      <w:r w:rsidR="00582066" w:rsidRPr="00F21300">
        <w:rPr>
          <w:rFonts w:ascii="Proxima Nova Rg" w:hAnsi="Proxima Nova Rg" w:cs="Calibri"/>
          <w:sz w:val="22"/>
          <w:szCs w:val="22"/>
        </w:rPr>
        <w:t>(section 2).</w:t>
      </w:r>
    </w:p>
    <w:p w14:paraId="14B2F4E3" w14:textId="091DAB0C" w:rsidR="007443B6" w:rsidRPr="00F21300" w:rsidRDefault="0040390D" w:rsidP="00510AE0">
      <w:pPr>
        <w:spacing w:after="120"/>
        <w:rPr>
          <w:rFonts w:ascii="Proxima Nova Rg" w:hAnsi="Proxima Nova Rg"/>
          <w:sz w:val="22"/>
          <w:szCs w:val="22"/>
        </w:rPr>
      </w:pPr>
      <w:r w:rsidRPr="00F21300">
        <w:rPr>
          <w:rFonts w:ascii="Proxima Nova Rg" w:hAnsi="Proxima Nova Rg" w:cs="Calibri"/>
          <w:sz w:val="22"/>
          <w:szCs w:val="22"/>
        </w:rPr>
        <w:t>The</w:t>
      </w:r>
      <w:r w:rsidR="007443B6" w:rsidRPr="00F21300">
        <w:rPr>
          <w:rFonts w:ascii="Proxima Nova Rg" w:hAnsi="Proxima Nova Rg" w:cs="Calibri"/>
          <w:sz w:val="22"/>
          <w:szCs w:val="22"/>
        </w:rPr>
        <w:t xml:space="preserve"> Code </w:t>
      </w:r>
      <w:r w:rsidR="006809D8" w:rsidRPr="00F21300">
        <w:rPr>
          <w:rFonts w:ascii="Proxima Nova Rg" w:hAnsi="Proxima Nova Rg" w:cs="Calibri"/>
          <w:sz w:val="22"/>
          <w:szCs w:val="22"/>
        </w:rPr>
        <w:t>sets out safeguarding measures by placing an obligation</w:t>
      </w:r>
      <w:r w:rsidR="00FF6368" w:rsidRPr="00F21300">
        <w:rPr>
          <w:rFonts w:ascii="Proxima Nova Rg" w:hAnsi="Proxima Nova Rg" w:cs="Calibri"/>
          <w:sz w:val="22"/>
          <w:szCs w:val="22"/>
        </w:rPr>
        <w:t xml:space="preserve"> on a “institution” or “organisation” to </w:t>
      </w:r>
      <w:r w:rsidR="00FF6368" w:rsidRPr="00F21300">
        <w:rPr>
          <w:rFonts w:ascii="Proxima Nova Rg" w:hAnsi="Proxima Nova Rg"/>
          <w:sz w:val="22"/>
          <w:szCs w:val="22"/>
        </w:rPr>
        <w:t>establish and implement child safeguarding and protection procedures to prevent violence against a child and child rights abuse (section 276 (a)).</w:t>
      </w:r>
    </w:p>
    <w:p w14:paraId="7FEEF4CC" w14:textId="77777777" w:rsidR="00935C8C" w:rsidRPr="00F21300" w:rsidRDefault="00935C8C" w:rsidP="00510AE0">
      <w:pPr>
        <w:spacing w:after="120"/>
        <w:rPr>
          <w:rFonts w:ascii="Proxima Nova Rg" w:hAnsi="Proxima Nova Rg" w:cs="Calibri"/>
          <w:sz w:val="22"/>
          <w:szCs w:val="22"/>
        </w:rPr>
      </w:pPr>
    </w:p>
    <w:p w14:paraId="42B9779B" w14:textId="7CB0A1F2" w:rsidR="00F0555A" w:rsidRPr="00F21300" w:rsidRDefault="00935C8C" w:rsidP="00510AE0">
      <w:pPr>
        <w:spacing w:after="120"/>
        <w:rPr>
          <w:rFonts w:ascii="Proxima Nova Rg" w:hAnsi="Proxima Nova Rg" w:cs="Calibri"/>
          <w:sz w:val="22"/>
          <w:szCs w:val="22"/>
        </w:rPr>
      </w:pPr>
      <w:r w:rsidRPr="00F21300">
        <w:rPr>
          <w:rFonts w:ascii="Proxima Nova Rg" w:hAnsi="Proxima Nova Rg" w:cs="Calibri"/>
          <w:sz w:val="22"/>
          <w:szCs w:val="22"/>
        </w:rPr>
        <w:t xml:space="preserve">In 2008, a comprehensive review of laws relating to children was undertaken, with a view to bringing them into line with the UN Convention on the Rights of the Child. The Juveniles Act 1956 </w:t>
      </w:r>
      <w:r w:rsidR="00BC6EEB" w:rsidRPr="00F21300">
        <w:rPr>
          <w:rFonts w:ascii="Proxima Nova Rg" w:hAnsi="Proxima Nova Rg" w:cs="Calibri"/>
          <w:sz w:val="22"/>
          <w:szCs w:val="22"/>
        </w:rPr>
        <w:t>was</w:t>
      </w:r>
      <w:r w:rsidRPr="00F21300">
        <w:rPr>
          <w:rFonts w:ascii="Proxima Nova Rg" w:hAnsi="Proxima Nova Rg" w:cs="Calibri"/>
          <w:sz w:val="22"/>
          <w:szCs w:val="22"/>
        </w:rPr>
        <w:t xml:space="preserve"> being revised, in the context of which a Child Justice Administration Bill had been drafted</w:t>
      </w:r>
      <w:r w:rsidR="00BC6EEB" w:rsidRPr="00F21300">
        <w:rPr>
          <w:rFonts w:ascii="Proxima Nova Rg" w:hAnsi="Proxima Nova Rg" w:cs="Calibri"/>
          <w:sz w:val="22"/>
          <w:szCs w:val="22"/>
        </w:rPr>
        <w:t xml:space="preserve">. </w:t>
      </w:r>
      <w:r w:rsidRPr="00F21300">
        <w:rPr>
          <w:rFonts w:ascii="Proxima Nova Rg" w:hAnsi="Proxima Nova Rg" w:cs="Calibri"/>
          <w:sz w:val="22"/>
          <w:szCs w:val="22"/>
        </w:rPr>
        <w:t>However, in 2013 the plans for the Child Justice Administration Bill were scrapped in favour of a unified Children’s Code</w:t>
      </w:r>
      <w:r w:rsidR="00BC6EEB" w:rsidRPr="00F21300">
        <w:rPr>
          <w:rFonts w:ascii="Proxima Nova Rg" w:hAnsi="Proxima Nova Rg" w:cs="Calibri"/>
          <w:sz w:val="22"/>
          <w:szCs w:val="22"/>
        </w:rPr>
        <w:t xml:space="preserve">. </w:t>
      </w:r>
      <w:r w:rsidR="00F0555A" w:rsidRPr="00F21300">
        <w:rPr>
          <w:rFonts w:ascii="Proxima Nova Rg" w:hAnsi="Proxima Nova Rg" w:cs="Calibri"/>
          <w:sz w:val="22"/>
          <w:szCs w:val="22"/>
        </w:rPr>
        <w:t xml:space="preserve">The Government indicated its commitment to prohibiting corporal punishment of children by accepting </w:t>
      </w:r>
      <w:r w:rsidR="00F0555A" w:rsidRPr="00F21300">
        <w:rPr>
          <w:rFonts w:ascii="Proxima Nova Rg" w:hAnsi="Proxima Nova Rg" w:cs="Calibri"/>
          <w:sz w:val="22"/>
          <w:szCs w:val="22"/>
        </w:rPr>
        <w:lastRenderedPageBreak/>
        <w:t>recommendations to do so made during the Universal Periodic Review in 2012;</w:t>
      </w:r>
      <w:r w:rsidR="00F0555A" w:rsidRPr="00F21300">
        <w:rPr>
          <w:rStyle w:val="FootnoteReference"/>
          <w:rFonts w:ascii="Proxima Nova Rg" w:hAnsi="Proxima Nova Rg" w:cs="Calibri"/>
          <w:sz w:val="22"/>
          <w:szCs w:val="22"/>
        </w:rPr>
        <w:footnoteReference w:id="2"/>
      </w:r>
      <w:r w:rsidR="00F0555A" w:rsidRPr="00F21300">
        <w:rPr>
          <w:rFonts w:ascii="Proxima Nova Rg" w:hAnsi="Proxima Nova Rg" w:cs="Calibri"/>
          <w:sz w:val="22"/>
          <w:szCs w:val="22"/>
        </w:rPr>
        <w:t xml:space="preserve"> during the review it confirmed that “the Government believe</w:t>
      </w:r>
      <w:r w:rsidR="0053783E" w:rsidRPr="00F21300">
        <w:rPr>
          <w:rFonts w:ascii="Proxima Nova Rg" w:hAnsi="Proxima Nova Rg" w:cs="Calibri"/>
          <w:sz w:val="22"/>
          <w:szCs w:val="22"/>
        </w:rPr>
        <w:t>d</w:t>
      </w:r>
      <w:r w:rsidR="00F0555A" w:rsidRPr="00F21300">
        <w:rPr>
          <w:rFonts w:ascii="Proxima Nova Rg" w:hAnsi="Proxima Nova Rg" w:cs="Calibri"/>
          <w:sz w:val="22"/>
          <w:szCs w:val="22"/>
        </w:rPr>
        <w:t xml:space="preserve"> that corporal punishment d</w:t>
      </w:r>
      <w:r w:rsidR="0053783E" w:rsidRPr="00F21300">
        <w:rPr>
          <w:rFonts w:ascii="Proxima Nova Rg" w:hAnsi="Proxima Nova Rg" w:cs="Calibri"/>
          <w:sz w:val="22"/>
          <w:szCs w:val="22"/>
        </w:rPr>
        <w:t>id</w:t>
      </w:r>
      <w:r w:rsidR="00F0555A" w:rsidRPr="00F21300">
        <w:rPr>
          <w:rFonts w:ascii="Proxima Nova Rg" w:hAnsi="Proxima Nova Rg" w:cs="Calibri"/>
          <w:sz w:val="22"/>
          <w:szCs w:val="22"/>
        </w:rPr>
        <w:t xml:space="preserve"> not have any place either in schools or in home”.</w:t>
      </w:r>
      <w:r w:rsidR="00F0555A" w:rsidRPr="00F21300">
        <w:rPr>
          <w:rStyle w:val="FootnoteReference"/>
          <w:rFonts w:ascii="Proxima Nova Rg" w:hAnsi="Proxima Nova Rg" w:cs="Calibri"/>
          <w:sz w:val="22"/>
          <w:szCs w:val="22"/>
        </w:rPr>
        <w:footnoteReference w:id="3"/>
      </w:r>
      <w:r w:rsidR="00F0555A" w:rsidRPr="00F21300">
        <w:rPr>
          <w:rFonts w:ascii="Proxima Nova Rg" w:hAnsi="Proxima Nova Rg" w:cs="Calibri"/>
          <w:sz w:val="22"/>
          <w:szCs w:val="22"/>
        </w:rPr>
        <w:t xml:space="preserve"> </w:t>
      </w:r>
      <w:r w:rsidRPr="00F21300">
        <w:rPr>
          <w:rFonts w:ascii="Proxima Nova Rg" w:hAnsi="Proxima Nova Rg" w:cs="Calibri"/>
          <w:sz w:val="22"/>
          <w:szCs w:val="22"/>
        </w:rPr>
        <w:t xml:space="preserve"> Consequently, i</w:t>
      </w:r>
      <w:r w:rsidR="00F0555A" w:rsidRPr="00F21300">
        <w:rPr>
          <w:rFonts w:ascii="Proxima Nova Rg" w:hAnsi="Proxima Nova Rg" w:cs="Calibri"/>
          <w:sz w:val="22"/>
          <w:szCs w:val="22"/>
        </w:rPr>
        <w:t xml:space="preserve">n 2016, </w:t>
      </w:r>
      <w:r w:rsidR="006C3278" w:rsidRPr="00F21300">
        <w:rPr>
          <w:rFonts w:ascii="Proxima Nova Rg" w:hAnsi="Proxima Nova Rg" w:cs="Calibri"/>
          <w:sz w:val="22"/>
          <w:szCs w:val="22"/>
        </w:rPr>
        <w:t xml:space="preserve">as part of a constitutional reform, </w:t>
      </w:r>
      <w:r w:rsidR="00F0555A" w:rsidRPr="00F21300">
        <w:rPr>
          <w:rFonts w:ascii="Proxima Nova Rg" w:hAnsi="Proxima Nova Rg" w:cs="Calibri"/>
          <w:sz w:val="22"/>
          <w:szCs w:val="22"/>
        </w:rPr>
        <w:t xml:space="preserve">a Bill of Rights which aimed to prohibit “corporal punishment or other form of violence, cruel or inhuman treatment in the home, school or an institution responsible for the care of children….” </w:t>
      </w:r>
      <w:r w:rsidR="006C3278" w:rsidRPr="00F21300">
        <w:rPr>
          <w:rFonts w:ascii="Proxima Nova Rg" w:hAnsi="Proxima Nova Rg" w:cs="Calibri"/>
          <w:sz w:val="22"/>
          <w:szCs w:val="22"/>
        </w:rPr>
        <w:t>w</w:t>
      </w:r>
      <w:r w:rsidR="00F0555A" w:rsidRPr="00F21300">
        <w:rPr>
          <w:rFonts w:ascii="Proxima Nova Rg" w:hAnsi="Proxima Nova Rg" w:cs="Calibri"/>
          <w:sz w:val="22"/>
          <w:szCs w:val="22"/>
        </w:rPr>
        <w:t xml:space="preserve">as submitted to a public referendum. However, the </w:t>
      </w:r>
      <w:r w:rsidR="006C3278" w:rsidRPr="00F21300">
        <w:rPr>
          <w:rFonts w:ascii="Proxima Nova Rg" w:hAnsi="Proxima Nova Rg" w:cs="Calibri"/>
          <w:sz w:val="22"/>
          <w:szCs w:val="22"/>
        </w:rPr>
        <w:t>Bill of Rights could not be adopted</w:t>
      </w:r>
      <w:r w:rsidR="00F0555A" w:rsidRPr="00F21300">
        <w:rPr>
          <w:rFonts w:ascii="Proxima Nova Rg" w:hAnsi="Proxima Nova Rg" w:cs="Calibri"/>
          <w:sz w:val="22"/>
          <w:szCs w:val="22"/>
        </w:rPr>
        <w:t xml:space="preserve"> despite </w:t>
      </w:r>
      <w:proofErr w:type="gramStart"/>
      <w:r w:rsidR="00F0555A" w:rsidRPr="00F21300">
        <w:rPr>
          <w:rFonts w:ascii="Proxima Nova Rg" w:hAnsi="Proxima Nova Rg" w:cs="Calibri"/>
          <w:sz w:val="22"/>
          <w:szCs w:val="22"/>
        </w:rPr>
        <w:t>the majority of</w:t>
      </w:r>
      <w:proofErr w:type="gramEnd"/>
      <w:r w:rsidR="00F0555A" w:rsidRPr="00F21300">
        <w:rPr>
          <w:rFonts w:ascii="Proxima Nova Rg" w:hAnsi="Proxima Nova Rg" w:cs="Calibri"/>
          <w:sz w:val="22"/>
          <w:szCs w:val="22"/>
        </w:rPr>
        <w:t xml:space="preserve"> voters being in favour of it, due to a low turnout.</w:t>
      </w:r>
      <w:r w:rsidRPr="00F21300">
        <w:rPr>
          <w:rFonts w:ascii="Proxima Nova Rg" w:hAnsi="Proxima Nova Rg"/>
          <w:spacing w:val="4"/>
          <w:sz w:val="22"/>
          <w:szCs w:val="22"/>
        </w:rPr>
        <w:t xml:space="preserve"> </w:t>
      </w:r>
      <w:r w:rsidR="00BC6EEB" w:rsidRPr="00F21300">
        <w:rPr>
          <w:rFonts w:ascii="Proxima Nova Rg" w:hAnsi="Proxima Nova Rg"/>
          <w:spacing w:val="4"/>
          <w:sz w:val="22"/>
          <w:szCs w:val="22"/>
        </w:rPr>
        <w:t>In May 2022, the Government reported to the UN Committee on the Rights of the Child that the bill on the Children’s Code included a provision on the “complete abolition” of corporal punishment in all settings”.</w:t>
      </w:r>
      <w:r w:rsidR="00BC6EEB" w:rsidRPr="00F21300">
        <w:rPr>
          <w:rStyle w:val="FootnoteReference"/>
          <w:rFonts w:ascii="Proxima Nova Rg" w:hAnsi="Proxima Nova Rg"/>
          <w:spacing w:val="4"/>
          <w:sz w:val="22"/>
          <w:szCs w:val="22"/>
        </w:rPr>
        <w:footnoteReference w:id="4"/>
      </w:r>
      <w:r w:rsidR="00BC6EEB" w:rsidRPr="00F21300">
        <w:rPr>
          <w:rFonts w:ascii="Proxima Nova Rg" w:hAnsi="Proxima Nova Rg"/>
          <w:spacing w:val="4"/>
          <w:sz w:val="22"/>
          <w:szCs w:val="22"/>
        </w:rPr>
        <w:t> </w:t>
      </w:r>
    </w:p>
    <w:p w14:paraId="015AA43B" w14:textId="1CBDE67F" w:rsidR="00510AE0" w:rsidRPr="001D022D" w:rsidRDefault="00935C8C" w:rsidP="00510AE0">
      <w:pPr>
        <w:spacing w:after="120"/>
        <w:rPr>
          <w:rFonts w:ascii="Proxima Nova Rg" w:hAnsi="Proxima Nova Rg" w:cs="Calibri"/>
          <w:sz w:val="22"/>
          <w:szCs w:val="22"/>
        </w:rPr>
      </w:pPr>
      <w:r w:rsidRPr="00F21300">
        <w:rPr>
          <w:rFonts w:ascii="Proxima Nova Rg" w:hAnsi="Proxima Nova Rg" w:cs="Calibri"/>
          <w:sz w:val="22"/>
          <w:szCs w:val="22"/>
        </w:rPr>
        <w:t xml:space="preserve">In 2020, </w:t>
      </w:r>
      <w:r w:rsidR="00F0555A" w:rsidRPr="00F21300">
        <w:rPr>
          <w:rFonts w:ascii="Proxima Nova Rg" w:hAnsi="Proxima Nova Rg" w:cs="Calibri"/>
          <w:sz w:val="22"/>
          <w:szCs w:val="22"/>
        </w:rPr>
        <w:t>Zambia became a Pathfinding country with th</w:t>
      </w:r>
      <w:r w:rsidRPr="00F21300">
        <w:rPr>
          <w:rFonts w:ascii="Proxima Nova Rg" w:hAnsi="Proxima Nova Rg" w:cs="Calibri"/>
          <w:sz w:val="22"/>
          <w:szCs w:val="22"/>
        </w:rPr>
        <w:t xml:space="preserve">e </w:t>
      </w:r>
      <w:r w:rsidRPr="00F21300">
        <w:rPr>
          <w:rFonts w:ascii="Proxima Nova Rg" w:hAnsi="Proxima Nova Rg"/>
          <w:sz w:val="22"/>
          <w:szCs w:val="22"/>
          <w:shd w:val="clear" w:color="auto" w:fill="FFFFFF"/>
        </w:rPr>
        <w:t>Global Partnership to End Violence Against Children, which commits it to three to five years of accelerated action towards the achievement of Target 16.2 of the Sustainable Development Goals.</w:t>
      </w:r>
      <w:r w:rsidRPr="00F21300">
        <w:rPr>
          <w:rFonts w:ascii="Proxima Nova Rg" w:hAnsi="Proxima Nova Rg"/>
          <w:spacing w:val="4"/>
          <w:sz w:val="22"/>
          <w:szCs w:val="22"/>
        </w:rPr>
        <w:t xml:space="preserve"> </w:t>
      </w:r>
    </w:p>
    <w:p w14:paraId="7A722C2D" w14:textId="77777777" w:rsidR="00EE5054" w:rsidRPr="001D022D" w:rsidRDefault="00EE5054" w:rsidP="00BB7DC3">
      <w:pPr>
        <w:spacing w:after="120"/>
        <w:rPr>
          <w:rFonts w:ascii="Proxima Nova Rg" w:hAnsi="Proxima Nova Rg" w:cstheme="minorHAnsi"/>
          <w:b/>
          <w:sz w:val="22"/>
          <w:szCs w:val="22"/>
        </w:rPr>
      </w:pPr>
    </w:p>
    <w:p w14:paraId="1084E424" w14:textId="594D7C6F" w:rsidR="00016CB3" w:rsidRPr="006C4E4D" w:rsidRDefault="00016CB3" w:rsidP="00BB7DC3">
      <w:pPr>
        <w:pStyle w:val="Heading3"/>
        <w:spacing w:before="0" w:after="120"/>
        <w:rPr>
          <w:rFonts w:ascii="Proxima Nova Rg" w:hAnsi="Proxima Nova Rg" w:cstheme="minorHAnsi"/>
          <w:b w:val="0"/>
          <w:color w:val="ECA145"/>
          <w:sz w:val="22"/>
          <w:szCs w:val="22"/>
        </w:rPr>
      </w:pPr>
      <w:r w:rsidRPr="006C4E4D">
        <w:rPr>
          <w:rFonts w:ascii="Proxima Nova Rg" w:hAnsi="Proxima Nova Rg" w:cstheme="minorHAnsi"/>
          <w:color w:val="ECA145"/>
          <w:sz w:val="22"/>
          <w:szCs w:val="22"/>
        </w:rPr>
        <w:t>Alternative care settings</w:t>
      </w:r>
    </w:p>
    <w:p w14:paraId="175938D4" w14:textId="4C830D4B" w:rsidR="00D170FC" w:rsidRPr="001D022D" w:rsidRDefault="00510AE0" w:rsidP="00510AE0">
      <w:pPr>
        <w:spacing w:after="120"/>
        <w:rPr>
          <w:rFonts w:ascii="Proxima Nova Rg" w:hAnsi="Proxima Nova Rg" w:cs="Calibri"/>
          <w:sz w:val="22"/>
          <w:szCs w:val="22"/>
        </w:rPr>
      </w:pPr>
      <w:r w:rsidRPr="001D022D">
        <w:rPr>
          <w:rFonts w:ascii="Proxima Nova Rg" w:hAnsi="Proxima Nova Rg" w:cs="Calibri"/>
          <w:sz w:val="22"/>
          <w:szCs w:val="22"/>
        </w:rPr>
        <w:t xml:space="preserve">Corporal punishment is </w:t>
      </w:r>
      <w:r w:rsidR="00BC6EEB">
        <w:rPr>
          <w:rFonts w:ascii="Proxima Nova Rg" w:hAnsi="Proxima Nova Rg" w:cs="Calibri"/>
          <w:sz w:val="22"/>
          <w:szCs w:val="22"/>
        </w:rPr>
        <w:t>un</w:t>
      </w:r>
      <w:r w:rsidRPr="001D022D">
        <w:rPr>
          <w:rFonts w:ascii="Proxima Nova Rg" w:hAnsi="Proxima Nova Rg" w:cs="Calibri"/>
          <w:sz w:val="22"/>
          <w:szCs w:val="22"/>
        </w:rPr>
        <w:t xml:space="preserve">lawful in alternative care settings, </w:t>
      </w:r>
      <w:r w:rsidR="00BC6EEB">
        <w:rPr>
          <w:rFonts w:ascii="Proxima Nova Rg" w:hAnsi="Proxima Nova Rg" w:cs="Calibri"/>
          <w:sz w:val="22"/>
          <w:szCs w:val="22"/>
        </w:rPr>
        <w:t>under section 22 of the Children’s Code Act 2022 which states</w:t>
      </w:r>
      <w:r w:rsidR="00BC6EEB" w:rsidRPr="002F77A1">
        <w:rPr>
          <w:rFonts w:ascii="Proxima Nova Rg" w:hAnsi="Proxima Nova Rg"/>
          <w:color w:val="000000"/>
          <w:sz w:val="22"/>
          <w:szCs w:val="22"/>
        </w:rPr>
        <w:t>: “A person shall not impose corporal punishment as a form of punishment on a child.”</w:t>
      </w:r>
      <w:r w:rsidR="00BC6EEB" w:rsidRPr="00BC6EEB">
        <w:rPr>
          <w:rFonts w:ascii="Proxima Nova Rg" w:hAnsi="Proxima Nova Rg" w:cs="Calibri"/>
          <w:sz w:val="22"/>
          <w:szCs w:val="22"/>
        </w:rPr>
        <w:t xml:space="preserve"> </w:t>
      </w:r>
      <w:r w:rsidR="00BC6EEB" w:rsidRPr="001D022D">
        <w:rPr>
          <w:rFonts w:ascii="Proxima Nova Rg" w:hAnsi="Proxima Nova Rg" w:cs="Calibri"/>
          <w:sz w:val="22"/>
          <w:szCs w:val="22"/>
        </w:rPr>
        <w:t>(see under “Home”)</w:t>
      </w:r>
      <w:r w:rsidR="00BC6EEB">
        <w:rPr>
          <w:rFonts w:ascii="Proxima Nova Rg" w:hAnsi="Proxima Nova Rg" w:cs="Calibri"/>
          <w:sz w:val="22"/>
          <w:szCs w:val="22"/>
        </w:rPr>
        <w:t>.</w:t>
      </w:r>
    </w:p>
    <w:p w14:paraId="0CAB997A" w14:textId="77777777" w:rsidR="00016CB3" w:rsidRPr="001D022D" w:rsidRDefault="00016CB3" w:rsidP="00BB7DC3">
      <w:pPr>
        <w:spacing w:after="120"/>
        <w:rPr>
          <w:rFonts w:ascii="Proxima Nova Rg" w:hAnsi="Proxima Nova Rg" w:cstheme="minorHAnsi"/>
          <w:sz w:val="22"/>
          <w:szCs w:val="22"/>
        </w:rPr>
      </w:pPr>
    </w:p>
    <w:p w14:paraId="56E90498" w14:textId="3030DCF6" w:rsidR="00016CB3" w:rsidRPr="006C4E4D" w:rsidRDefault="004A62CE" w:rsidP="00BB7DC3">
      <w:pPr>
        <w:pStyle w:val="Heading3"/>
        <w:spacing w:before="0" w:after="120"/>
        <w:rPr>
          <w:rFonts w:ascii="Proxima Nova Rg" w:hAnsi="Proxima Nova Rg" w:cstheme="minorHAnsi"/>
          <w:b w:val="0"/>
          <w:color w:val="ECA145"/>
          <w:sz w:val="22"/>
          <w:szCs w:val="22"/>
        </w:rPr>
      </w:pPr>
      <w:r w:rsidRPr="006C4E4D">
        <w:rPr>
          <w:rFonts w:ascii="Proxima Nova Rg" w:hAnsi="Proxima Nova Rg" w:cstheme="minorHAnsi"/>
          <w:color w:val="ECA145"/>
          <w:sz w:val="22"/>
          <w:szCs w:val="22"/>
        </w:rPr>
        <w:t>Day care</w:t>
      </w:r>
    </w:p>
    <w:p w14:paraId="166B0545" w14:textId="4BAC3B10" w:rsidR="00510AE0" w:rsidRPr="001D022D" w:rsidRDefault="00510AE0" w:rsidP="00BC6EEB">
      <w:pPr>
        <w:spacing w:after="120"/>
        <w:rPr>
          <w:rFonts w:ascii="Proxima Nova Rg" w:hAnsi="Proxima Nova Rg" w:cs="Calibri"/>
          <w:sz w:val="22"/>
          <w:szCs w:val="22"/>
        </w:rPr>
      </w:pPr>
      <w:r w:rsidRPr="001D022D">
        <w:rPr>
          <w:rFonts w:ascii="Proxima Nova Rg" w:hAnsi="Proxima Nova Rg" w:cs="Calibri"/>
          <w:sz w:val="22"/>
          <w:szCs w:val="22"/>
        </w:rPr>
        <w:t xml:space="preserve">Corporal punishment is unlawful in </w:t>
      </w:r>
      <w:r w:rsidR="00BC6EEB">
        <w:rPr>
          <w:rFonts w:ascii="Proxima Nova Rg" w:hAnsi="Proxima Nova Rg" w:cs="Calibri"/>
          <w:sz w:val="22"/>
          <w:szCs w:val="22"/>
        </w:rPr>
        <w:t>day care under section 22 of the Children’s Code Act 2022 which states</w:t>
      </w:r>
      <w:r w:rsidR="00BC6EEB" w:rsidRPr="002F77A1">
        <w:rPr>
          <w:rFonts w:ascii="Proxima Nova Rg" w:hAnsi="Proxima Nova Rg"/>
          <w:color w:val="000000"/>
          <w:sz w:val="22"/>
          <w:szCs w:val="22"/>
        </w:rPr>
        <w:t>: “A person shall not impose corporal punishment as a form of punishment on a child.”</w:t>
      </w:r>
      <w:r w:rsidR="00BC6EEB" w:rsidRPr="00BC6EEB">
        <w:rPr>
          <w:rFonts w:ascii="Proxima Nova Rg" w:hAnsi="Proxima Nova Rg" w:cs="Calibri"/>
          <w:sz w:val="22"/>
          <w:szCs w:val="22"/>
        </w:rPr>
        <w:t xml:space="preserve"> </w:t>
      </w:r>
      <w:r w:rsidR="00BC6EEB" w:rsidRPr="001D022D">
        <w:rPr>
          <w:rFonts w:ascii="Proxima Nova Rg" w:hAnsi="Proxima Nova Rg" w:cs="Calibri"/>
          <w:sz w:val="22"/>
          <w:szCs w:val="22"/>
        </w:rPr>
        <w:t>(see under “Home”)</w:t>
      </w:r>
      <w:r w:rsidR="00BC6EEB">
        <w:rPr>
          <w:rFonts w:ascii="Proxima Nova Rg" w:hAnsi="Proxima Nova Rg" w:cs="Calibri"/>
          <w:sz w:val="22"/>
          <w:szCs w:val="22"/>
        </w:rPr>
        <w:t>. The</w:t>
      </w:r>
      <w:r w:rsidRPr="001D022D">
        <w:rPr>
          <w:rFonts w:ascii="Proxima Nova Rg" w:hAnsi="Proxima Nova Rg" w:cs="Calibri"/>
          <w:sz w:val="22"/>
          <w:szCs w:val="22"/>
        </w:rPr>
        <w:t xml:space="preserve"> Education Act 2011 (art. 28, see under “Schools”)</w:t>
      </w:r>
      <w:r w:rsidR="00BC6EEB">
        <w:rPr>
          <w:rFonts w:ascii="Proxima Nova Rg" w:hAnsi="Proxima Nova Rg" w:cs="Calibri"/>
          <w:sz w:val="22"/>
          <w:szCs w:val="22"/>
        </w:rPr>
        <w:t xml:space="preserve"> </w:t>
      </w:r>
      <w:r w:rsidR="008A3F40">
        <w:rPr>
          <w:rFonts w:ascii="Proxima Nova Rg" w:hAnsi="Proxima Nova Rg" w:cs="Calibri"/>
          <w:sz w:val="22"/>
          <w:szCs w:val="22"/>
        </w:rPr>
        <w:t xml:space="preserve">also </w:t>
      </w:r>
      <w:r w:rsidR="00BC6EEB">
        <w:rPr>
          <w:rFonts w:ascii="Proxima Nova Rg" w:hAnsi="Proxima Nova Rg" w:cs="Calibri"/>
          <w:sz w:val="22"/>
          <w:szCs w:val="22"/>
        </w:rPr>
        <w:t>prohibits corporal punishment in</w:t>
      </w:r>
      <w:r w:rsidRPr="001D022D">
        <w:rPr>
          <w:rFonts w:ascii="Proxima Nova Rg" w:hAnsi="Proxima Nova Rg" w:cs="Calibri"/>
          <w:sz w:val="22"/>
          <w:szCs w:val="22"/>
        </w:rPr>
        <w:t xml:space="preserve"> </w:t>
      </w:r>
      <w:r w:rsidR="00BC6EEB" w:rsidRPr="001D022D">
        <w:rPr>
          <w:rFonts w:ascii="Proxima Nova Rg" w:hAnsi="Proxima Nova Rg" w:cs="Calibri"/>
          <w:sz w:val="22"/>
          <w:szCs w:val="22"/>
        </w:rPr>
        <w:t>some preschool</w:t>
      </w:r>
      <w:r w:rsidR="00BC6EEB">
        <w:rPr>
          <w:rFonts w:ascii="Proxima Nova Rg" w:hAnsi="Proxima Nova Rg" w:cs="Calibri"/>
          <w:sz w:val="22"/>
          <w:szCs w:val="22"/>
        </w:rPr>
        <w:t xml:space="preserve">s. </w:t>
      </w:r>
    </w:p>
    <w:p w14:paraId="16B9FB63" w14:textId="77777777" w:rsidR="00016CB3" w:rsidRPr="001D022D" w:rsidRDefault="00016CB3" w:rsidP="00BB7DC3">
      <w:pPr>
        <w:spacing w:after="120"/>
        <w:rPr>
          <w:rFonts w:ascii="Proxima Nova Rg" w:hAnsi="Proxima Nova Rg" w:cstheme="minorHAnsi"/>
          <w:sz w:val="22"/>
          <w:szCs w:val="22"/>
        </w:rPr>
      </w:pPr>
    </w:p>
    <w:p w14:paraId="7A722C2E" w14:textId="77777777" w:rsidR="00EE5054" w:rsidRPr="006C4E4D" w:rsidRDefault="00EE5054" w:rsidP="00BB7DC3">
      <w:pPr>
        <w:pStyle w:val="Heading3"/>
        <w:spacing w:before="0" w:after="120"/>
        <w:rPr>
          <w:rFonts w:ascii="Proxima Nova Rg" w:hAnsi="Proxima Nova Rg" w:cstheme="minorHAnsi"/>
          <w:b w:val="0"/>
          <w:color w:val="ECA145"/>
          <w:sz w:val="22"/>
          <w:szCs w:val="22"/>
        </w:rPr>
      </w:pPr>
      <w:r w:rsidRPr="006C4E4D">
        <w:rPr>
          <w:rFonts w:ascii="Proxima Nova Rg" w:hAnsi="Proxima Nova Rg" w:cstheme="minorHAnsi"/>
          <w:color w:val="ECA145"/>
          <w:sz w:val="22"/>
          <w:szCs w:val="22"/>
        </w:rPr>
        <w:t>Schools</w:t>
      </w:r>
    </w:p>
    <w:p w14:paraId="5D57DD55" w14:textId="6AB3F6AB" w:rsidR="00510AE0" w:rsidRPr="001D022D" w:rsidRDefault="00192F77" w:rsidP="00510AE0">
      <w:pPr>
        <w:pStyle w:val="NormalWeb"/>
        <w:spacing w:before="0" w:beforeAutospacing="0" w:after="120" w:afterAutospacing="0"/>
        <w:rPr>
          <w:rFonts w:ascii="Proxima Nova Rg" w:hAnsi="Proxima Nova Rg" w:cs="Calibri"/>
          <w:color w:val="auto"/>
          <w:sz w:val="22"/>
          <w:szCs w:val="22"/>
          <w:lang w:eastAsia="en-GB"/>
        </w:rPr>
      </w:pPr>
      <w:r w:rsidRPr="001D022D">
        <w:rPr>
          <w:rFonts w:ascii="Proxima Nova Rg" w:hAnsi="Proxima Nova Rg" w:cs="Calibri"/>
          <w:sz w:val="22"/>
          <w:szCs w:val="22"/>
        </w:rPr>
        <w:t xml:space="preserve">Corporal punishment is unlawful in </w:t>
      </w:r>
      <w:r w:rsidR="00BD6911">
        <w:rPr>
          <w:rFonts w:ascii="Proxima Nova Rg" w:hAnsi="Proxima Nova Rg" w:cs="Calibri"/>
          <w:sz w:val="22"/>
          <w:szCs w:val="22"/>
        </w:rPr>
        <w:t>schools</w:t>
      </w:r>
      <w:r>
        <w:rPr>
          <w:rFonts w:ascii="Proxima Nova Rg" w:hAnsi="Proxima Nova Rg" w:cs="Calibri"/>
          <w:sz w:val="22"/>
          <w:szCs w:val="22"/>
        </w:rPr>
        <w:t xml:space="preserve"> under section 22 of the Children’s Code Act 2022 which states</w:t>
      </w:r>
      <w:r w:rsidRPr="002F77A1">
        <w:rPr>
          <w:rFonts w:ascii="Proxima Nova Rg" w:hAnsi="Proxima Nova Rg"/>
          <w:sz w:val="22"/>
          <w:szCs w:val="22"/>
        </w:rPr>
        <w:t>: “A person shall not impose corporal punishment as a form of punishment on a child.”</w:t>
      </w:r>
      <w:r w:rsidRPr="00BC6EEB">
        <w:rPr>
          <w:rFonts w:ascii="Proxima Nova Rg" w:hAnsi="Proxima Nova Rg" w:cs="Calibri"/>
          <w:sz w:val="22"/>
          <w:szCs w:val="22"/>
        </w:rPr>
        <w:t xml:space="preserve"> </w:t>
      </w:r>
      <w:r w:rsidRPr="001D022D">
        <w:rPr>
          <w:rFonts w:ascii="Proxima Nova Rg" w:hAnsi="Proxima Nova Rg" w:cs="Calibri"/>
          <w:sz w:val="22"/>
          <w:szCs w:val="22"/>
        </w:rPr>
        <w:t>(see under “Home”)</w:t>
      </w:r>
      <w:r>
        <w:rPr>
          <w:rFonts w:ascii="Proxima Nova Rg" w:hAnsi="Proxima Nova Rg" w:cs="Calibri"/>
          <w:sz w:val="22"/>
          <w:szCs w:val="22"/>
        </w:rPr>
        <w:t xml:space="preserve">. </w:t>
      </w:r>
      <w:r w:rsidR="0040390D">
        <w:rPr>
          <w:rFonts w:ascii="Proxima Nova Rg" w:hAnsi="Proxima Nova Rg" w:cs="Calibri"/>
          <w:sz w:val="22"/>
          <w:szCs w:val="22"/>
        </w:rPr>
        <w:t xml:space="preserve">Section </w:t>
      </w:r>
      <w:r w:rsidR="0040390D" w:rsidRPr="002F77A1">
        <w:rPr>
          <w:rFonts w:ascii="Proxima Nova Rg" w:hAnsi="Proxima Nova Rg"/>
          <w:sz w:val="22"/>
          <w:szCs w:val="22"/>
        </w:rPr>
        <w:t>276 (a)</w:t>
      </w:r>
      <w:r w:rsidR="0040390D">
        <w:rPr>
          <w:rFonts w:ascii="Proxima Nova Rg" w:hAnsi="Proxima Nova Rg"/>
          <w:sz w:val="22"/>
          <w:szCs w:val="22"/>
        </w:rPr>
        <w:t xml:space="preserve"> of the Children’s </w:t>
      </w:r>
      <w:r w:rsidR="0040390D" w:rsidRPr="00BC6EEB">
        <w:rPr>
          <w:rFonts w:ascii="Proxima Nova Rg" w:hAnsi="Proxima Nova Rg" w:cs="Calibri"/>
          <w:sz w:val="22"/>
          <w:szCs w:val="22"/>
        </w:rPr>
        <w:t xml:space="preserve">Code </w:t>
      </w:r>
      <w:r w:rsidR="0040390D">
        <w:rPr>
          <w:rFonts w:ascii="Proxima Nova Rg" w:hAnsi="Proxima Nova Rg" w:cs="Calibri"/>
          <w:sz w:val="22"/>
          <w:szCs w:val="22"/>
        </w:rPr>
        <w:t xml:space="preserve">Act 2022 </w:t>
      </w:r>
      <w:r w:rsidR="0040390D" w:rsidRPr="00BC6EEB">
        <w:rPr>
          <w:rFonts w:ascii="Proxima Nova Rg" w:hAnsi="Proxima Nova Rg" w:cs="Calibri"/>
          <w:sz w:val="22"/>
          <w:szCs w:val="22"/>
        </w:rPr>
        <w:t xml:space="preserve">sets out safeguarding measures by placing an obligation on a “institution” or “organisation” to </w:t>
      </w:r>
      <w:r w:rsidR="0040390D" w:rsidRPr="002F77A1">
        <w:rPr>
          <w:rFonts w:ascii="Proxima Nova Rg" w:hAnsi="Proxima Nova Rg"/>
          <w:sz w:val="22"/>
          <w:szCs w:val="22"/>
        </w:rPr>
        <w:t>establish and implement child safeguarding and protection procedures to prevent violence against a child and child rights abuse</w:t>
      </w:r>
      <w:r w:rsidR="0040390D">
        <w:rPr>
          <w:rFonts w:ascii="Proxima Nova Rg" w:hAnsi="Proxima Nova Rg"/>
          <w:sz w:val="22"/>
          <w:szCs w:val="22"/>
        </w:rPr>
        <w:t xml:space="preserve">. </w:t>
      </w:r>
      <w:r w:rsidR="00510AE0" w:rsidRPr="001D022D">
        <w:rPr>
          <w:rFonts w:ascii="Proxima Nova Rg" w:hAnsi="Proxima Nova Rg" w:cs="Calibri"/>
          <w:color w:val="auto"/>
          <w:sz w:val="22"/>
          <w:szCs w:val="22"/>
          <w:lang w:eastAsia="en-GB"/>
        </w:rPr>
        <w:t xml:space="preserve">Corporal punishment is </w:t>
      </w:r>
      <w:r>
        <w:rPr>
          <w:rFonts w:ascii="Proxima Nova Rg" w:hAnsi="Proxima Nova Rg" w:cs="Calibri"/>
          <w:color w:val="auto"/>
          <w:sz w:val="22"/>
          <w:szCs w:val="22"/>
          <w:lang w:eastAsia="en-GB"/>
        </w:rPr>
        <w:t xml:space="preserve">also </w:t>
      </w:r>
      <w:r w:rsidR="00510AE0" w:rsidRPr="001D022D">
        <w:rPr>
          <w:rFonts w:ascii="Proxima Nova Rg" w:hAnsi="Proxima Nova Rg" w:cs="Calibri"/>
          <w:color w:val="auto"/>
          <w:sz w:val="22"/>
          <w:szCs w:val="22"/>
          <w:lang w:eastAsia="en-GB"/>
        </w:rPr>
        <w:t>prohibited in public and private schools in the Education Act 2011. Article 28 states: “(1) A teacher, employee or other person at an educational institution shall not impose or administer corporal punishment or degrading or inhuman treatment on a learner or cause corporal punishment or degrading or inhuman treatment to be imposed or administered on a learner. (2) A teacher, employee or other person who contravenes subsection (1) commits an offence and is liable, upon conviction, to a fine not exceeding one hundred thousand penalty units or to imprisonment for a period not exceeding one year, or to both.”</w:t>
      </w:r>
    </w:p>
    <w:p w14:paraId="7F454728" w14:textId="15547AE3" w:rsidR="00FD102D" w:rsidRPr="001D022D" w:rsidRDefault="00FD102D" w:rsidP="00510AE0">
      <w:pPr>
        <w:pStyle w:val="NormalWeb"/>
        <w:spacing w:before="0" w:beforeAutospacing="0" w:after="120" w:afterAutospacing="0"/>
        <w:rPr>
          <w:rFonts w:ascii="Proxima Nova Rg" w:hAnsi="Proxima Nova Rg" w:cs="Calibri"/>
          <w:color w:val="auto"/>
          <w:sz w:val="22"/>
          <w:szCs w:val="22"/>
          <w:lang w:eastAsia="en-GB"/>
        </w:rPr>
      </w:pPr>
      <w:r w:rsidRPr="001D022D">
        <w:rPr>
          <w:rFonts w:ascii="Proxima Nova Rg" w:hAnsi="Proxima Nova Rg" w:cstheme="minorHAnsi"/>
          <w:sz w:val="22"/>
          <w:szCs w:val="22"/>
        </w:rPr>
        <w:t xml:space="preserve">Zambia’s initial report to the African Committee of Experts on the Rights and Welfare of the Child </w:t>
      </w:r>
      <w:r w:rsidR="0053783E">
        <w:rPr>
          <w:rFonts w:ascii="Proxima Nova Rg" w:hAnsi="Proxima Nova Rg" w:cstheme="minorHAnsi"/>
          <w:sz w:val="22"/>
          <w:szCs w:val="22"/>
        </w:rPr>
        <w:t xml:space="preserve">in 2017 </w:t>
      </w:r>
      <w:r w:rsidRPr="001D022D">
        <w:rPr>
          <w:rFonts w:ascii="Proxima Nova Rg" w:hAnsi="Proxima Nova Rg" w:cstheme="minorHAnsi"/>
          <w:sz w:val="22"/>
          <w:szCs w:val="22"/>
        </w:rPr>
        <w:t>stated that children who were consulted on the issue had reported they were still subjected to corporal punishment at school, including “w</w:t>
      </w:r>
      <w:r w:rsidRPr="001D022D">
        <w:rPr>
          <w:rFonts w:ascii="Proxima Nova Rg" w:hAnsi="Proxima Nova Rg" w:cstheme="minorHAnsi"/>
          <w:sz w:val="22"/>
          <w:szCs w:val="22"/>
          <w:lang w:val="en-US"/>
        </w:rPr>
        <w:t>hipping with a hose pipe, holding one’s ears by passing the hands in between the legs and being put on detention for long hours and being made to miss lunch”.</w:t>
      </w:r>
      <w:r w:rsidRPr="001D022D">
        <w:rPr>
          <w:rStyle w:val="FootnoteReference"/>
          <w:rFonts w:ascii="Proxima Nova Rg" w:hAnsi="Proxima Nova Rg"/>
          <w:sz w:val="22"/>
          <w:szCs w:val="22"/>
          <w:lang w:val="en-US"/>
        </w:rPr>
        <w:footnoteReference w:id="5"/>
      </w:r>
    </w:p>
    <w:p w14:paraId="7A722C30" w14:textId="77777777" w:rsidR="00B25DA6" w:rsidRPr="001D022D" w:rsidRDefault="00B25DA6" w:rsidP="00BB7DC3">
      <w:pPr>
        <w:spacing w:after="120"/>
        <w:rPr>
          <w:rFonts w:ascii="Proxima Nova Rg" w:hAnsi="Proxima Nova Rg" w:cstheme="minorHAnsi"/>
          <w:sz w:val="22"/>
          <w:szCs w:val="22"/>
        </w:rPr>
      </w:pPr>
    </w:p>
    <w:p w14:paraId="7A722C31" w14:textId="62D88AAA" w:rsidR="00EE5054" w:rsidRPr="006C4E4D" w:rsidRDefault="00EE5054" w:rsidP="00BB7DC3">
      <w:pPr>
        <w:pStyle w:val="Heading3"/>
        <w:spacing w:before="0" w:after="120"/>
        <w:rPr>
          <w:rFonts w:ascii="Proxima Nova Rg" w:hAnsi="Proxima Nova Rg" w:cstheme="minorHAnsi"/>
          <w:b w:val="0"/>
          <w:color w:val="ECA145"/>
          <w:sz w:val="22"/>
          <w:szCs w:val="22"/>
        </w:rPr>
      </w:pPr>
      <w:r w:rsidRPr="006C4E4D">
        <w:rPr>
          <w:rFonts w:ascii="Proxima Nova Rg" w:hAnsi="Proxima Nova Rg" w:cstheme="minorHAnsi"/>
          <w:color w:val="ECA145"/>
          <w:sz w:val="22"/>
          <w:szCs w:val="22"/>
        </w:rPr>
        <w:t xml:space="preserve">Penal </w:t>
      </w:r>
      <w:r w:rsidR="00BB7DC3" w:rsidRPr="006C4E4D">
        <w:rPr>
          <w:rFonts w:ascii="Proxima Nova Rg" w:hAnsi="Proxima Nova Rg" w:cstheme="minorHAnsi"/>
          <w:color w:val="ECA145"/>
          <w:sz w:val="22"/>
          <w:szCs w:val="22"/>
        </w:rPr>
        <w:t>institutions</w:t>
      </w:r>
    </w:p>
    <w:p w14:paraId="64914DE8" w14:textId="7881CC38" w:rsidR="00510AE0" w:rsidRPr="001D022D" w:rsidRDefault="00192F77" w:rsidP="00510AE0">
      <w:pPr>
        <w:spacing w:after="120"/>
        <w:rPr>
          <w:rFonts w:ascii="Proxima Nova Rg" w:hAnsi="Proxima Nova Rg" w:cs="Calibri"/>
          <w:sz w:val="22"/>
          <w:szCs w:val="22"/>
        </w:rPr>
      </w:pPr>
      <w:r w:rsidRPr="001D022D">
        <w:rPr>
          <w:rFonts w:ascii="Proxima Nova Rg" w:hAnsi="Proxima Nova Rg" w:cs="Calibri"/>
          <w:sz w:val="22"/>
          <w:szCs w:val="22"/>
        </w:rPr>
        <w:t xml:space="preserve">Corporal punishment is unlawful in </w:t>
      </w:r>
      <w:r w:rsidR="00BD6911">
        <w:rPr>
          <w:rFonts w:ascii="Proxima Nova Rg" w:hAnsi="Proxima Nova Rg" w:cs="Calibri"/>
          <w:sz w:val="22"/>
          <w:szCs w:val="22"/>
        </w:rPr>
        <w:t xml:space="preserve">penal institutions </w:t>
      </w:r>
      <w:r>
        <w:rPr>
          <w:rFonts w:ascii="Proxima Nova Rg" w:hAnsi="Proxima Nova Rg" w:cs="Calibri"/>
          <w:sz w:val="22"/>
          <w:szCs w:val="22"/>
        </w:rPr>
        <w:t>under section 22 of the Children’s Code Act 2022 which states</w:t>
      </w:r>
      <w:r w:rsidRPr="002F77A1">
        <w:rPr>
          <w:rFonts w:ascii="Proxima Nova Rg" w:hAnsi="Proxima Nova Rg"/>
          <w:color w:val="000000"/>
          <w:sz w:val="22"/>
          <w:szCs w:val="22"/>
        </w:rPr>
        <w:t>: “A person shall not impose corporal punishment as a form of punishment on a child.”</w:t>
      </w:r>
      <w:r w:rsidRPr="00BC6EEB">
        <w:rPr>
          <w:rFonts w:ascii="Proxima Nova Rg" w:hAnsi="Proxima Nova Rg" w:cs="Calibri"/>
          <w:sz w:val="22"/>
          <w:szCs w:val="22"/>
        </w:rPr>
        <w:t xml:space="preserve"> </w:t>
      </w:r>
      <w:r w:rsidRPr="001D022D">
        <w:rPr>
          <w:rFonts w:ascii="Proxima Nova Rg" w:hAnsi="Proxima Nova Rg" w:cs="Calibri"/>
          <w:sz w:val="22"/>
          <w:szCs w:val="22"/>
        </w:rPr>
        <w:t>(see under “Home”)</w:t>
      </w:r>
      <w:r>
        <w:rPr>
          <w:rFonts w:ascii="Proxima Nova Rg" w:hAnsi="Proxima Nova Rg" w:cs="Calibri"/>
          <w:sz w:val="22"/>
          <w:szCs w:val="22"/>
        </w:rPr>
        <w:t xml:space="preserve">.  </w:t>
      </w:r>
      <w:r w:rsidR="0040390D">
        <w:rPr>
          <w:rFonts w:ascii="Proxima Nova Rg" w:hAnsi="Proxima Nova Rg" w:cs="Calibri"/>
          <w:sz w:val="22"/>
          <w:szCs w:val="22"/>
        </w:rPr>
        <w:t xml:space="preserve"> Section </w:t>
      </w:r>
      <w:r w:rsidR="0040390D" w:rsidRPr="002F77A1">
        <w:rPr>
          <w:rFonts w:ascii="Proxima Nova Rg" w:hAnsi="Proxima Nova Rg"/>
          <w:color w:val="000000"/>
          <w:sz w:val="22"/>
          <w:szCs w:val="22"/>
        </w:rPr>
        <w:t>276 (a)</w:t>
      </w:r>
      <w:r w:rsidR="0040390D">
        <w:rPr>
          <w:rFonts w:ascii="Proxima Nova Rg" w:hAnsi="Proxima Nova Rg"/>
          <w:color w:val="000000"/>
          <w:sz w:val="22"/>
          <w:szCs w:val="22"/>
        </w:rPr>
        <w:t xml:space="preserve"> of the Children’s </w:t>
      </w:r>
      <w:r w:rsidR="0040390D" w:rsidRPr="00BC6EEB">
        <w:rPr>
          <w:rFonts w:ascii="Proxima Nova Rg" w:hAnsi="Proxima Nova Rg" w:cs="Calibri"/>
          <w:sz w:val="22"/>
          <w:szCs w:val="22"/>
        </w:rPr>
        <w:t xml:space="preserve">Code </w:t>
      </w:r>
      <w:r w:rsidR="0040390D">
        <w:rPr>
          <w:rFonts w:ascii="Proxima Nova Rg" w:hAnsi="Proxima Nova Rg" w:cs="Calibri"/>
          <w:sz w:val="22"/>
          <w:szCs w:val="22"/>
        </w:rPr>
        <w:t xml:space="preserve">Act 2022 </w:t>
      </w:r>
      <w:r w:rsidR="0040390D" w:rsidRPr="00BC6EEB">
        <w:rPr>
          <w:rFonts w:ascii="Proxima Nova Rg" w:hAnsi="Proxima Nova Rg" w:cs="Calibri"/>
          <w:sz w:val="22"/>
          <w:szCs w:val="22"/>
        </w:rPr>
        <w:t xml:space="preserve">sets out safeguarding measures by </w:t>
      </w:r>
      <w:r w:rsidR="0040390D" w:rsidRPr="00BC6EEB">
        <w:rPr>
          <w:rFonts w:ascii="Proxima Nova Rg" w:hAnsi="Proxima Nova Rg" w:cs="Calibri"/>
          <w:sz w:val="22"/>
          <w:szCs w:val="22"/>
        </w:rPr>
        <w:lastRenderedPageBreak/>
        <w:t xml:space="preserve">placing an obligation on a “institution” or “organisation” to </w:t>
      </w:r>
      <w:r w:rsidR="0040390D" w:rsidRPr="002F77A1">
        <w:rPr>
          <w:rFonts w:ascii="Proxima Nova Rg" w:hAnsi="Proxima Nova Rg"/>
          <w:color w:val="000000"/>
          <w:sz w:val="22"/>
          <w:szCs w:val="22"/>
        </w:rPr>
        <w:t>establish and implement child safeguarding and protection procedures to prevent violence against a child and child rights abuse</w:t>
      </w:r>
      <w:r w:rsidR="0040390D">
        <w:rPr>
          <w:rFonts w:ascii="Proxima Nova Rg" w:hAnsi="Proxima Nova Rg"/>
          <w:color w:val="000000"/>
          <w:sz w:val="22"/>
          <w:szCs w:val="22"/>
        </w:rPr>
        <w:t xml:space="preserve">. </w:t>
      </w:r>
      <w:r w:rsidR="00510AE0" w:rsidRPr="001D022D">
        <w:rPr>
          <w:rFonts w:ascii="Proxima Nova Rg" w:hAnsi="Proxima Nova Rg" w:cs="Calibri"/>
          <w:sz w:val="22"/>
          <w:szCs w:val="22"/>
        </w:rPr>
        <w:t xml:space="preserve">Provisions in the Prisons Act 1966 allowing and regulating corporal punishment as a disciplinary measure in penal institutions were </w:t>
      </w:r>
      <w:r w:rsidR="0040390D">
        <w:rPr>
          <w:rFonts w:ascii="Proxima Nova Rg" w:hAnsi="Proxima Nova Rg" w:cs="Calibri"/>
          <w:sz w:val="22"/>
          <w:szCs w:val="22"/>
        </w:rPr>
        <w:t xml:space="preserve">also </w:t>
      </w:r>
      <w:r w:rsidR="00510AE0" w:rsidRPr="001D022D">
        <w:rPr>
          <w:rFonts w:ascii="Proxima Nova Rg" w:hAnsi="Proxima Nova Rg" w:cs="Calibri"/>
          <w:sz w:val="22"/>
          <w:szCs w:val="22"/>
        </w:rPr>
        <w:t>repealed in 2004</w:t>
      </w:r>
      <w:r w:rsidR="00BD6911">
        <w:rPr>
          <w:rFonts w:ascii="Proxima Nova Rg" w:hAnsi="Proxima Nova Rg" w:cs="Calibri"/>
          <w:sz w:val="22"/>
          <w:szCs w:val="22"/>
        </w:rPr>
        <w:t xml:space="preserve">. </w:t>
      </w:r>
      <w:r w:rsidR="00510AE0" w:rsidRPr="001D022D">
        <w:rPr>
          <w:rFonts w:ascii="Proxima Nova Rg" w:hAnsi="Proxima Nova Rg" w:cs="Calibri"/>
          <w:sz w:val="22"/>
          <w:szCs w:val="22"/>
        </w:rPr>
        <w:t xml:space="preserve">The Reformatory School Rules 1965 allowing corporal punishment </w:t>
      </w:r>
      <w:proofErr w:type="gramStart"/>
      <w:r w:rsidR="00510AE0" w:rsidRPr="001D022D">
        <w:rPr>
          <w:rFonts w:ascii="Proxima Nova Rg" w:hAnsi="Proxima Nova Rg" w:cs="Calibri"/>
          <w:sz w:val="22"/>
          <w:szCs w:val="22"/>
        </w:rPr>
        <w:t>have</w:t>
      </w:r>
      <w:proofErr w:type="gramEnd"/>
      <w:r w:rsidR="00510AE0" w:rsidRPr="001D022D">
        <w:rPr>
          <w:rFonts w:ascii="Proxima Nova Rg" w:hAnsi="Proxima Nova Rg" w:cs="Calibri"/>
          <w:sz w:val="22"/>
          <w:szCs w:val="22"/>
        </w:rPr>
        <w:t xml:space="preserve"> been repealed</w:t>
      </w:r>
      <w:r w:rsidR="00BD6911">
        <w:rPr>
          <w:rFonts w:ascii="Proxima Nova Rg" w:hAnsi="Proxima Nova Rg" w:cs="Calibri"/>
          <w:sz w:val="22"/>
          <w:szCs w:val="22"/>
        </w:rPr>
        <w:t>.</w:t>
      </w:r>
    </w:p>
    <w:p w14:paraId="3A0D5D70" w14:textId="4748E71E" w:rsidR="00BB7DC3" w:rsidRPr="001D022D" w:rsidRDefault="00BB7DC3" w:rsidP="00BB7DC3">
      <w:pPr>
        <w:spacing w:after="120"/>
        <w:rPr>
          <w:rFonts w:ascii="Proxima Nova Rg" w:hAnsi="Proxima Nova Rg" w:cstheme="minorHAnsi"/>
          <w:sz w:val="22"/>
          <w:szCs w:val="22"/>
        </w:rPr>
      </w:pPr>
    </w:p>
    <w:p w14:paraId="2504E16D" w14:textId="79448A55" w:rsidR="00BB7DC3" w:rsidRPr="006C4E4D" w:rsidRDefault="00BB7DC3" w:rsidP="00BB7DC3">
      <w:pPr>
        <w:pStyle w:val="Heading3"/>
        <w:spacing w:before="0" w:after="120"/>
        <w:rPr>
          <w:rFonts w:ascii="Proxima Nova Rg" w:hAnsi="Proxima Nova Rg" w:cstheme="minorHAnsi"/>
          <w:color w:val="ECA145"/>
          <w:sz w:val="22"/>
          <w:szCs w:val="22"/>
        </w:rPr>
      </w:pPr>
      <w:r w:rsidRPr="006C4E4D">
        <w:rPr>
          <w:rFonts w:ascii="Proxima Nova Rg" w:hAnsi="Proxima Nova Rg" w:cstheme="minorHAnsi"/>
          <w:color w:val="ECA145"/>
          <w:sz w:val="22"/>
          <w:szCs w:val="22"/>
        </w:rPr>
        <w:t>Sentence for crime</w:t>
      </w:r>
    </w:p>
    <w:p w14:paraId="25A7382C" w14:textId="4AE9E1CB" w:rsidR="00510AE0" w:rsidRPr="001D022D" w:rsidRDefault="00510AE0" w:rsidP="00510AE0">
      <w:pPr>
        <w:spacing w:after="120"/>
        <w:rPr>
          <w:rFonts w:ascii="Proxima Nova Rg" w:hAnsi="Proxima Nova Rg" w:cs="Calibri"/>
          <w:sz w:val="22"/>
          <w:szCs w:val="22"/>
        </w:rPr>
      </w:pPr>
      <w:r w:rsidRPr="001D022D">
        <w:rPr>
          <w:rFonts w:ascii="Proxima Nova Rg" w:hAnsi="Proxima Nova Rg" w:cs="Calibri"/>
          <w:sz w:val="22"/>
          <w:szCs w:val="22"/>
        </w:rPr>
        <w:t>Corporal punishment is unlawful as a sentence for crime</w:t>
      </w:r>
      <w:r w:rsidR="00192F77">
        <w:rPr>
          <w:rFonts w:ascii="Proxima Nova Rg" w:hAnsi="Proxima Nova Rg" w:cs="Calibri"/>
          <w:sz w:val="22"/>
          <w:szCs w:val="22"/>
        </w:rPr>
        <w:t xml:space="preserve"> under section 22 of the Children’s Code Act 2022 which states</w:t>
      </w:r>
      <w:r w:rsidR="00192F77" w:rsidRPr="002F77A1">
        <w:rPr>
          <w:rFonts w:ascii="Proxima Nova Rg" w:hAnsi="Proxima Nova Rg"/>
          <w:color w:val="000000"/>
          <w:sz w:val="22"/>
          <w:szCs w:val="22"/>
        </w:rPr>
        <w:t>: “A person shall not impose corporal punishment as a form of punishment on a child.”</w:t>
      </w:r>
      <w:r w:rsidR="00192F77" w:rsidRPr="00BC6EEB">
        <w:rPr>
          <w:rFonts w:ascii="Proxima Nova Rg" w:hAnsi="Proxima Nova Rg" w:cs="Calibri"/>
          <w:sz w:val="22"/>
          <w:szCs w:val="22"/>
        </w:rPr>
        <w:t xml:space="preserve"> </w:t>
      </w:r>
      <w:r w:rsidR="00192F77" w:rsidRPr="001D022D">
        <w:rPr>
          <w:rFonts w:ascii="Proxima Nova Rg" w:hAnsi="Proxima Nova Rg" w:cs="Calibri"/>
          <w:sz w:val="22"/>
          <w:szCs w:val="22"/>
        </w:rPr>
        <w:t>(see under “Home”)</w:t>
      </w:r>
      <w:r w:rsidR="00192F77">
        <w:rPr>
          <w:rFonts w:ascii="Proxima Nova Rg" w:hAnsi="Proxima Nova Rg" w:cs="Calibri"/>
          <w:sz w:val="22"/>
          <w:szCs w:val="22"/>
        </w:rPr>
        <w:t xml:space="preserve">. </w:t>
      </w:r>
      <w:r w:rsidRPr="001D022D">
        <w:rPr>
          <w:rFonts w:ascii="Proxima Nova Rg" w:hAnsi="Proxima Nova Rg" w:cs="Calibri"/>
          <w:sz w:val="22"/>
          <w:szCs w:val="22"/>
        </w:rPr>
        <w:t xml:space="preserve">The Penal Code provisions for judicial corporal punishment were </w:t>
      </w:r>
      <w:r w:rsidR="00192F77">
        <w:rPr>
          <w:rFonts w:ascii="Proxima Nova Rg" w:hAnsi="Proxima Nova Rg" w:cs="Calibri"/>
          <w:sz w:val="22"/>
          <w:szCs w:val="22"/>
        </w:rPr>
        <w:t xml:space="preserve">also </w:t>
      </w:r>
      <w:r w:rsidRPr="001D022D">
        <w:rPr>
          <w:rFonts w:ascii="Proxima Nova Rg" w:hAnsi="Proxima Nova Rg" w:cs="Calibri"/>
          <w:sz w:val="22"/>
          <w:szCs w:val="22"/>
        </w:rPr>
        <w:t>amended in 2003, following a 1999 Supreme Court ruling that they were unconstitutional.</w:t>
      </w:r>
      <w:r w:rsidRPr="001D022D">
        <w:rPr>
          <w:rStyle w:val="FootnoteReference"/>
          <w:rFonts w:ascii="Proxima Nova Rg" w:hAnsi="Proxima Nova Rg" w:cs="Calibri"/>
          <w:sz w:val="22"/>
          <w:szCs w:val="22"/>
        </w:rPr>
        <w:footnoteReference w:id="6"/>
      </w:r>
      <w:r w:rsidRPr="001D022D">
        <w:rPr>
          <w:rFonts w:ascii="Proxima Nova Rg" w:hAnsi="Proxima Nova Rg" w:cs="Calibri"/>
          <w:sz w:val="22"/>
          <w:szCs w:val="22"/>
        </w:rPr>
        <w:t xml:space="preserve"> The Criminal Procedure Code (Amendment) Act 2003 and the Penal Code (Amendment) Act 2003 repealed articles 14 and 330 and articles 24(c), 27, 36(c), 39 and 40(1) of the Criminal Procedure Code 1934 and the Penal Code 1931 which authorised and regulated flogging. Other laws amended to reflect the prohibition include the Supreme Court Act and the Local Courts Act. </w:t>
      </w:r>
    </w:p>
    <w:p w14:paraId="2396A7DC" w14:textId="77777777" w:rsidR="00C25080" w:rsidRPr="00DA572D" w:rsidRDefault="00C25080" w:rsidP="00BB7DC3">
      <w:pPr>
        <w:spacing w:after="120"/>
        <w:rPr>
          <w:rFonts w:ascii="Proxima Nova Rg" w:hAnsi="Proxima Nova Rg" w:cstheme="minorHAnsi"/>
        </w:rPr>
      </w:pPr>
    </w:p>
    <w:p w14:paraId="05F1357F" w14:textId="219B0393" w:rsidR="00C25080" w:rsidRPr="00DA572D" w:rsidRDefault="00C25080" w:rsidP="00C25080">
      <w:pPr>
        <w:pStyle w:val="Heading2"/>
        <w:spacing w:after="120"/>
        <w:rPr>
          <w:rFonts w:ascii="Proxima Nova Rg" w:eastAsia="Calibri" w:hAnsi="Proxima Nova Rg" w:cstheme="minorHAnsi"/>
          <w:bCs w:val="0"/>
          <w:sz w:val="28"/>
          <w:szCs w:val="28"/>
          <w:lang w:eastAsia="en-GB"/>
        </w:rPr>
      </w:pPr>
      <w:r w:rsidRPr="00DA572D">
        <w:rPr>
          <w:rFonts w:ascii="Proxima Nova Rg" w:eastAsia="Calibri" w:hAnsi="Proxima Nova Rg" w:cstheme="minorHAnsi"/>
          <w:sz w:val="28"/>
          <w:szCs w:val="28"/>
          <w:lang w:eastAsia="en-GB"/>
        </w:rPr>
        <w:t xml:space="preserve">Universal Periodic Review of </w:t>
      </w:r>
      <w:r w:rsidR="00510AE0" w:rsidRPr="00DA572D">
        <w:rPr>
          <w:rFonts w:ascii="Proxima Nova Rg" w:eastAsia="Calibri" w:hAnsi="Proxima Nova Rg" w:cstheme="minorHAnsi"/>
          <w:sz w:val="28"/>
          <w:szCs w:val="28"/>
          <w:lang w:eastAsia="en-GB"/>
        </w:rPr>
        <w:t>Zambia’s</w:t>
      </w:r>
      <w:r w:rsidRPr="00DA572D">
        <w:rPr>
          <w:rFonts w:ascii="Proxima Nova Rg" w:eastAsia="Calibri" w:hAnsi="Proxima Nova Rg" w:cstheme="minorHAnsi"/>
          <w:sz w:val="28"/>
          <w:szCs w:val="28"/>
          <w:lang w:eastAsia="en-GB"/>
        </w:rPr>
        <w:t xml:space="preserve"> human rights record</w:t>
      </w:r>
    </w:p>
    <w:p w14:paraId="6BC6DC3F" w14:textId="77777777" w:rsidR="00510AE0" w:rsidRPr="001D022D" w:rsidRDefault="00510AE0" w:rsidP="00510AE0">
      <w:pPr>
        <w:autoSpaceDE w:val="0"/>
        <w:autoSpaceDN w:val="0"/>
        <w:adjustRightInd w:val="0"/>
        <w:spacing w:after="120"/>
        <w:rPr>
          <w:rFonts w:ascii="Proxima Nova Rg" w:hAnsi="Proxima Nova Rg" w:cs="Calibri"/>
          <w:bCs/>
          <w:sz w:val="22"/>
          <w:szCs w:val="22"/>
          <w:lang w:eastAsia="en-GB"/>
        </w:rPr>
      </w:pPr>
      <w:r w:rsidRPr="001D022D">
        <w:rPr>
          <w:rFonts w:ascii="Proxima Nova Rg" w:hAnsi="Proxima Nova Rg" w:cs="Calibri"/>
          <w:bCs/>
          <w:sz w:val="22"/>
          <w:szCs w:val="22"/>
          <w:lang w:eastAsia="en-GB"/>
        </w:rPr>
        <w:t>Zambia was examined in the first cycle of the Universal Periodic Review in 2008 (session 2). No recommendations were made specifically concerning corporal punishment of children. However, the following recommendations were made and were accepted by the Government:</w:t>
      </w:r>
      <w:r w:rsidRPr="001D022D">
        <w:rPr>
          <w:rStyle w:val="FootnoteReference"/>
          <w:rFonts w:ascii="Proxima Nova Rg" w:hAnsi="Proxima Nova Rg" w:cs="Calibri"/>
          <w:bCs/>
          <w:sz w:val="22"/>
          <w:szCs w:val="22"/>
          <w:lang w:eastAsia="en-GB"/>
        </w:rPr>
        <w:footnoteReference w:id="7"/>
      </w:r>
    </w:p>
    <w:p w14:paraId="46FC479F" w14:textId="77777777" w:rsidR="00510AE0" w:rsidRPr="001D022D" w:rsidRDefault="00510AE0" w:rsidP="00510AE0">
      <w:pPr>
        <w:autoSpaceDE w:val="0"/>
        <w:autoSpaceDN w:val="0"/>
        <w:adjustRightInd w:val="0"/>
        <w:spacing w:after="120"/>
        <w:ind w:left="720"/>
        <w:rPr>
          <w:rFonts w:ascii="Proxima Nova Rg" w:hAnsi="Proxima Nova Rg" w:cs="Calibri"/>
          <w:bCs/>
          <w:sz w:val="22"/>
          <w:szCs w:val="22"/>
          <w:lang w:eastAsia="en-GB"/>
        </w:rPr>
      </w:pPr>
      <w:r w:rsidRPr="001D022D">
        <w:rPr>
          <w:rFonts w:ascii="Proxima Nova Rg" w:hAnsi="Proxima Nova Rg" w:cs="Calibri"/>
          <w:bCs/>
          <w:sz w:val="22"/>
          <w:szCs w:val="22"/>
          <w:lang w:eastAsia="en-GB"/>
        </w:rPr>
        <w:t>“To continue with its efforts to strengthen the rights of the child and protect them even further, in particular, the necessary resources should be earmarked so as to protect the weakest segments of the population, above all the disabled persons, and assistance should be requested from UNICEF in that regard (Libyan Arab Jamahiriya</w:t>
      </w:r>
      <w:proofErr w:type="gramStart"/>
      <w:r w:rsidRPr="001D022D">
        <w:rPr>
          <w:rFonts w:ascii="Proxima Nova Rg" w:hAnsi="Proxima Nova Rg" w:cs="Calibri"/>
          <w:bCs/>
          <w:sz w:val="22"/>
          <w:szCs w:val="22"/>
          <w:lang w:eastAsia="en-GB"/>
        </w:rPr>
        <w:t>);</w:t>
      </w:r>
      <w:proofErr w:type="gramEnd"/>
    </w:p>
    <w:p w14:paraId="57548231" w14:textId="77777777" w:rsidR="00510AE0" w:rsidRPr="001D022D" w:rsidRDefault="00510AE0" w:rsidP="00510AE0">
      <w:pPr>
        <w:autoSpaceDE w:val="0"/>
        <w:autoSpaceDN w:val="0"/>
        <w:adjustRightInd w:val="0"/>
        <w:spacing w:after="120"/>
        <w:ind w:left="720"/>
        <w:rPr>
          <w:rFonts w:ascii="Proxima Nova Rg" w:hAnsi="Proxima Nova Rg" w:cs="Calibri"/>
          <w:bCs/>
          <w:sz w:val="22"/>
          <w:szCs w:val="22"/>
          <w:lang w:eastAsia="en-GB"/>
        </w:rPr>
      </w:pPr>
      <w:r w:rsidRPr="001D022D">
        <w:rPr>
          <w:rFonts w:ascii="Proxima Nova Rg" w:hAnsi="Proxima Nova Rg" w:cs="Calibri"/>
          <w:bCs/>
          <w:sz w:val="22"/>
          <w:szCs w:val="22"/>
          <w:lang w:eastAsia="en-GB"/>
        </w:rPr>
        <w:t>“To continue its efforts in economic, social and cultural rights to further build upon the progress it has already made (Cuba</w:t>
      </w:r>
      <w:proofErr w:type="gramStart"/>
      <w:r w:rsidRPr="001D022D">
        <w:rPr>
          <w:rFonts w:ascii="Proxima Nova Rg" w:hAnsi="Proxima Nova Rg" w:cs="Calibri"/>
          <w:bCs/>
          <w:sz w:val="22"/>
          <w:szCs w:val="22"/>
          <w:lang w:eastAsia="en-GB"/>
        </w:rPr>
        <w:t>);</w:t>
      </w:r>
      <w:proofErr w:type="gramEnd"/>
    </w:p>
    <w:p w14:paraId="60136D10" w14:textId="77777777" w:rsidR="00510AE0" w:rsidRPr="001D022D" w:rsidRDefault="00510AE0" w:rsidP="00510AE0">
      <w:pPr>
        <w:autoSpaceDE w:val="0"/>
        <w:autoSpaceDN w:val="0"/>
        <w:adjustRightInd w:val="0"/>
        <w:spacing w:after="120"/>
        <w:ind w:left="720"/>
        <w:rPr>
          <w:rFonts w:ascii="Proxima Nova Rg" w:hAnsi="Proxima Nova Rg" w:cs="Calibri"/>
          <w:bCs/>
          <w:sz w:val="22"/>
          <w:szCs w:val="22"/>
          <w:lang w:eastAsia="en-GB"/>
        </w:rPr>
      </w:pPr>
      <w:r w:rsidRPr="001D022D">
        <w:rPr>
          <w:rFonts w:ascii="Proxima Nova Rg" w:hAnsi="Proxima Nova Rg" w:cs="Calibri"/>
          <w:bCs/>
          <w:sz w:val="22"/>
          <w:szCs w:val="22"/>
          <w:lang w:eastAsia="en-GB"/>
        </w:rPr>
        <w:t>“That international treaties adhered to by Zambia enjoy full implementation and that their incorporation in domestic law be accelerated (Democratic Republic of the Congo)”</w:t>
      </w:r>
    </w:p>
    <w:p w14:paraId="644BE1CA" w14:textId="77777777" w:rsidR="00510AE0" w:rsidRPr="001D022D" w:rsidRDefault="00510AE0" w:rsidP="00510AE0">
      <w:pPr>
        <w:spacing w:after="120"/>
        <w:rPr>
          <w:rFonts w:ascii="Proxima Nova Rg" w:hAnsi="Proxima Nova Rg" w:cs="Calibri"/>
          <w:sz w:val="22"/>
          <w:szCs w:val="22"/>
        </w:rPr>
      </w:pPr>
      <w:r w:rsidRPr="001D022D">
        <w:rPr>
          <w:rFonts w:ascii="Proxima Nova Rg" w:hAnsi="Proxima Nova Rg" w:cs="Calibri"/>
          <w:bCs/>
          <w:sz w:val="22"/>
          <w:szCs w:val="22"/>
          <w:lang w:eastAsia="en-GB"/>
        </w:rPr>
        <w:t xml:space="preserve">Examination in the second cycle took place in 2012 (session 14). In its opening statement, the Government drew attention to the prohibition of corporal punishment in schools and the prohibition in all settings in the draft new </w:t>
      </w:r>
      <w:proofErr w:type="gramStart"/>
      <w:r w:rsidRPr="001D022D">
        <w:rPr>
          <w:rFonts w:ascii="Proxima Nova Rg" w:hAnsi="Proxima Nova Rg" w:cs="Calibri"/>
          <w:bCs/>
          <w:sz w:val="22"/>
          <w:szCs w:val="22"/>
          <w:lang w:eastAsia="en-GB"/>
        </w:rPr>
        <w:t>Constitution, and</w:t>
      </w:r>
      <w:proofErr w:type="gramEnd"/>
      <w:r w:rsidRPr="001D022D">
        <w:rPr>
          <w:rFonts w:ascii="Proxima Nova Rg" w:hAnsi="Proxima Nova Rg" w:cs="Calibri"/>
          <w:bCs/>
          <w:sz w:val="22"/>
          <w:szCs w:val="22"/>
          <w:lang w:eastAsia="en-GB"/>
        </w:rPr>
        <w:t xml:space="preserve"> stated: “The Government believes that corporal punishment does not have any place either in schools or in homes…. There is evidence that corporal punishment is greatly </w:t>
      </w:r>
      <w:proofErr w:type="gramStart"/>
      <w:r w:rsidRPr="001D022D">
        <w:rPr>
          <w:rFonts w:ascii="Proxima Nova Rg" w:hAnsi="Proxima Nova Rg" w:cs="Calibri"/>
          <w:bCs/>
          <w:sz w:val="22"/>
          <w:szCs w:val="22"/>
          <w:lang w:eastAsia="en-GB"/>
        </w:rPr>
        <w:t>reduced</w:t>
      </w:r>
      <w:proofErr w:type="gramEnd"/>
      <w:r w:rsidRPr="001D022D">
        <w:rPr>
          <w:rFonts w:ascii="Proxima Nova Rg" w:hAnsi="Proxima Nova Rg" w:cs="Calibri"/>
          <w:bCs/>
          <w:sz w:val="22"/>
          <w:szCs w:val="22"/>
          <w:lang w:eastAsia="en-GB"/>
        </w:rPr>
        <w:t xml:space="preserve"> and the Government is committed to ensure that it is eliminated completely.” The Government confirmed that if passed, article 55(g) of the draft Constitution would prohibit corporal punishment of children in the home, </w:t>
      </w:r>
      <w:proofErr w:type="gramStart"/>
      <w:r w:rsidRPr="001D022D">
        <w:rPr>
          <w:rFonts w:ascii="Proxima Nova Rg" w:hAnsi="Proxima Nova Rg" w:cs="Calibri"/>
          <w:bCs/>
          <w:sz w:val="22"/>
          <w:szCs w:val="22"/>
          <w:lang w:eastAsia="en-GB"/>
        </w:rPr>
        <w:t>schools</w:t>
      </w:r>
      <w:proofErr w:type="gramEnd"/>
      <w:r w:rsidRPr="001D022D">
        <w:rPr>
          <w:rFonts w:ascii="Proxima Nova Rg" w:hAnsi="Proxima Nova Rg" w:cs="Calibri"/>
          <w:bCs/>
          <w:sz w:val="22"/>
          <w:szCs w:val="22"/>
          <w:lang w:eastAsia="en-GB"/>
        </w:rPr>
        <w:t xml:space="preserve"> and care institutions. During the review the following recommendations were made and were accepted by the Government:</w:t>
      </w:r>
      <w:r w:rsidRPr="001D022D">
        <w:rPr>
          <w:rStyle w:val="FootnoteReference"/>
          <w:rFonts w:ascii="Proxima Nova Rg" w:hAnsi="Proxima Nova Rg" w:cs="Calibri"/>
          <w:bCs/>
          <w:sz w:val="22"/>
          <w:szCs w:val="22"/>
          <w:lang w:eastAsia="en-GB"/>
        </w:rPr>
        <w:footnoteReference w:id="8"/>
      </w:r>
    </w:p>
    <w:p w14:paraId="4E220090" w14:textId="77777777" w:rsidR="00510AE0" w:rsidRPr="001D022D" w:rsidRDefault="00510AE0" w:rsidP="00510AE0">
      <w:pPr>
        <w:autoSpaceDE w:val="0"/>
        <w:autoSpaceDN w:val="0"/>
        <w:adjustRightInd w:val="0"/>
        <w:spacing w:after="120"/>
        <w:ind w:left="720"/>
        <w:rPr>
          <w:rFonts w:ascii="Proxima Nova Rg" w:hAnsi="Proxima Nova Rg" w:cs="Calibri"/>
          <w:bCs/>
          <w:sz w:val="22"/>
          <w:szCs w:val="22"/>
          <w:lang w:eastAsia="en-GB"/>
        </w:rPr>
      </w:pPr>
      <w:r w:rsidRPr="001D022D">
        <w:rPr>
          <w:rFonts w:ascii="Proxima Nova Rg" w:hAnsi="Proxima Nova Rg" w:cs="Calibri"/>
          <w:bCs/>
          <w:sz w:val="22"/>
          <w:szCs w:val="22"/>
          <w:lang w:eastAsia="en-GB"/>
        </w:rPr>
        <w:t>“Adopt additional measures, including legislative, to eliminate the practice of child labour exploitation and the use of corporal punishment for children (Belarus</w:t>
      </w:r>
      <w:proofErr w:type="gramStart"/>
      <w:r w:rsidRPr="001D022D">
        <w:rPr>
          <w:rFonts w:ascii="Proxima Nova Rg" w:hAnsi="Proxima Nova Rg" w:cs="Calibri"/>
          <w:bCs/>
          <w:sz w:val="22"/>
          <w:szCs w:val="22"/>
          <w:lang w:eastAsia="en-GB"/>
        </w:rPr>
        <w:t>);</w:t>
      </w:r>
      <w:proofErr w:type="gramEnd"/>
    </w:p>
    <w:p w14:paraId="097C69A9" w14:textId="77777777" w:rsidR="00510AE0" w:rsidRPr="001D022D" w:rsidRDefault="00510AE0" w:rsidP="00510AE0">
      <w:pPr>
        <w:autoSpaceDE w:val="0"/>
        <w:autoSpaceDN w:val="0"/>
        <w:adjustRightInd w:val="0"/>
        <w:spacing w:after="120"/>
        <w:ind w:left="720"/>
        <w:rPr>
          <w:rFonts w:ascii="Proxima Nova Rg" w:hAnsi="Proxima Nova Rg" w:cs="Calibri"/>
          <w:bCs/>
          <w:sz w:val="22"/>
          <w:szCs w:val="22"/>
          <w:lang w:eastAsia="en-GB"/>
        </w:rPr>
      </w:pPr>
      <w:r w:rsidRPr="001D022D">
        <w:rPr>
          <w:rFonts w:ascii="Proxima Nova Rg" w:hAnsi="Proxima Nova Rg" w:cs="Calibri"/>
          <w:bCs/>
          <w:sz w:val="22"/>
          <w:szCs w:val="22"/>
          <w:lang w:eastAsia="en-GB"/>
        </w:rPr>
        <w:t>“Prohibit corporal punishment of children in all settings (Slovenia</w:t>
      </w:r>
      <w:proofErr w:type="gramStart"/>
      <w:r w:rsidRPr="001D022D">
        <w:rPr>
          <w:rFonts w:ascii="Proxima Nova Rg" w:hAnsi="Proxima Nova Rg" w:cs="Calibri"/>
          <w:bCs/>
          <w:sz w:val="22"/>
          <w:szCs w:val="22"/>
          <w:lang w:eastAsia="en-GB"/>
        </w:rPr>
        <w:t>);</w:t>
      </w:r>
      <w:proofErr w:type="gramEnd"/>
    </w:p>
    <w:p w14:paraId="04EE279A" w14:textId="77777777" w:rsidR="00510AE0" w:rsidRPr="001D022D" w:rsidRDefault="00510AE0" w:rsidP="00510AE0">
      <w:pPr>
        <w:autoSpaceDE w:val="0"/>
        <w:autoSpaceDN w:val="0"/>
        <w:adjustRightInd w:val="0"/>
        <w:spacing w:after="120"/>
        <w:ind w:left="720"/>
        <w:rPr>
          <w:rFonts w:ascii="Proxima Nova Rg" w:hAnsi="Proxima Nova Rg" w:cs="Calibri"/>
          <w:bCs/>
          <w:sz w:val="22"/>
          <w:szCs w:val="22"/>
          <w:lang w:eastAsia="en-GB"/>
        </w:rPr>
      </w:pPr>
      <w:r w:rsidRPr="001D022D">
        <w:rPr>
          <w:rFonts w:ascii="Proxima Nova Rg" w:hAnsi="Proxima Nova Rg" w:cs="Calibri"/>
          <w:bCs/>
          <w:sz w:val="22"/>
          <w:szCs w:val="22"/>
          <w:lang w:eastAsia="en-GB"/>
        </w:rPr>
        <w:t>“Review its legislation to prohibit and sanction corporal punishments of children in all areas (Mexico).”</w:t>
      </w:r>
    </w:p>
    <w:p w14:paraId="3F72030E" w14:textId="77777777" w:rsidR="00510AE0" w:rsidRPr="001D022D" w:rsidRDefault="00510AE0" w:rsidP="00510AE0">
      <w:pPr>
        <w:autoSpaceDE w:val="0"/>
        <w:autoSpaceDN w:val="0"/>
        <w:adjustRightInd w:val="0"/>
        <w:spacing w:after="120"/>
        <w:rPr>
          <w:rFonts w:ascii="Proxima Nova Rg" w:hAnsi="Proxima Nova Rg" w:cs="Calibri"/>
          <w:bCs/>
          <w:sz w:val="22"/>
          <w:szCs w:val="22"/>
          <w:lang w:eastAsia="en-GB"/>
        </w:rPr>
      </w:pPr>
      <w:r w:rsidRPr="001D022D">
        <w:rPr>
          <w:rFonts w:ascii="Proxima Nova Rg" w:hAnsi="Proxima Nova Rg" w:cs="Calibri"/>
          <w:bCs/>
          <w:sz w:val="22"/>
          <w:szCs w:val="22"/>
          <w:lang w:eastAsia="en-GB"/>
        </w:rPr>
        <w:t>Third cycle examination took place in 2017 (session 28). The national report mistakenly stated that corporal punishment in homes, schools and other institutions was prohibited by the Constitution of Zambia (Amendment) Act No. 2 of 2016</w:t>
      </w:r>
      <w:r w:rsidRPr="001D022D">
        <w:rPr>
          <w:rStyle w:val="FootnoteReference"/>
          <w:rFonts w:ascii="Proxima Nova Rg" w:hAnsi="Proxima Nova Rg" w:cs="Calibri"/>
          <w:bCs/>
          <w:sz w:val="22"/>
          <w:szCs w:val="22"/>
          <w:lang w:eastAsia="en-GB"/>
        </w:rPr>
        <w:footnoteReference w:id="9"/>
      </w:r>
      <w:r w:rsidRPr="001D022D">
        <w:rPr>
          <w:rFonts w:ascii="Proxima Nova Rg" w:hAnsi="Proxima Nova Rg" w:cs="Calibri"/>
          <w:bCs/>
          <w:sz w:val="22"/>
          <w:szCs w:val="22"/>
          <w:lang w:eastAsia="en-GB"/>
        </w:rPr>
        <w:t xml:space="preserve"> but the Bill of Rights which would have prohibited all corporal </w:t>
      </w:r>
      <w:r w:rsidRPr="001D022D">
        <w:rPr>
          <w:rFonts w:ascii="Proxima Nova Rg" w:hAnsi="Proxima Nova Rg" w:cs="Calibri"/>
          <w:bCs/>
          <w:sz w:val="22"/>
          <w:szCs w:val="22"/>
          <w:lang w:eastAsia="en-GB"/>
        </w:rPr>
        <w:lastRenderedPageBreak/>
        <w:t>punishment failed in the referendum (see under “Home”). No recommendation specifically on corporal punishment was extended, but the Government supported the following recommendation:</w:t>
      </w:r>
      <w:r w:rsidRPr="001D022D">
        <w:rPr>
          <w:rStyle w:val="FootnoteReference"/>
          <w:rFonts w:ascii="Proxima Nova Rg" w:hAnsi="Proxima Nova Rg" w:cs="Calibri"/>
          <w:bCs/>
          <w:sz w:val="22"/>
          <w:szCs w:val="22"/>
          <w:lang w:eastAsia="en-GB"/>
        </w:rPr>
        <w:footnoteReference w:id="10"/>
      </w:r>
    </w:p>
    <w:p w14:paraId="13EC0E33" w14:textId="77777777" w:rsidR="00510AE0" w:rsidRPr="001D022D" w:rsidRDefault="00510AE0" w:rsidP="00510AE0">
      <w:pPr>
        <w:autoSpaceDE w:val="0"/>
        <w:autoSpaceDN w:val="0"/>
        <w:adjustRightInd w:val="0"/>
        <w:spacing w:after="120"/>
        <w:ind w:left="720"/>
        <w:rPr>
          <w:rFonts w:ascii="Proxima Nova Rg" w:hAnsi="Proxima Nova Rg" w:cs="Calibri"/>
          <w:bCs/>
          <w:sz w:val="22"/>
          <w:szCs w:val="22"/>
          <w:lang w:eastAsia="en-GB"/>
        </w:rPr>
      </w:pPr>
      <w:r w:rsidRPr="001D022D">
        <w:rPr>
          <w:rFonts w:ascii="Proxima Nova Rg" w:hAnsi="Proxima Nova Rg" w:cs="Calibri"/>
          <w:bCs/>
          <w:sz w:val="22"/>
          <w:szCs w:val="22"/>
          <w:lang w:eastAsia="en-GB"/>
        </w:rPr>
        <w:t>“Continue to adopt effective measures to prevent and eradicate violence against women, children and adolescents and provide protection and assistance to the victims (Chile)”</w:t>
      </w:r>
    </w:p>
    <w:p w14:paraId="7A722C3E" w14:textId="0C340BB6" w:rsidR="00977A67" w:rsidRPr="00DA572D" w:rsidRDefault="00977A67" w:rsidP="00BB7DC3">
      <w:pPr>
        <w:spacing w:after="120"/>
        <w:rPr>
          <w:rFonts w:ascii="Proxima Nova Rg" w:hAnsi="Proxima Nova Rg" w:cstheme="minorHAnsi"/>
          <w:b/>
          <w:sz w:val="28"/>
          <w:szCs w:val="28"/>
          <w:u w:val="single"/>
        </w:rPr>
      </w:pPr>
    </w:p>
    <w:p w14:paraId="7A722C3F" w14:textId="3CD0C6EB" w:rsidR="00EE5054" w:rsidRPr="00EE389D" w:rsidRDefault="00EE5054" w:rsidP="00EE389D">
      <w:pPr>
        <w:pStyle w:val="Heading2"/>
        <w:spacing w:after="120"/>
        <w:rPr>
          <w:rFonts w:ascii="Proxima Nova Rg" w:hAnsi="Proxima Nova Rg" w:cstheme="minorHAnsi"/>
          <w:sz w:val="28"/>
          <w:szCs w:val="28"/>
        </w:rPr>
      </w:pPr>
      <w:bookmarkStart w:id="1" w:name="_Toc197483587"/>
      <w:r w:rsidRPr="00EE389D">
        <w:rPr>
          <w:rFonts w:ascii="Proxima Nova Rg" w:hAnsi="Proxima Nova Rg" w:cstheme="minorHAnsi"/>
          <w:sz w:val="28"/>
          <w:szCs w:val="28"/>
        </w:rPr>
        <w:t>Recommendations by human rights treaty bodies</w:t>
      </w:r>
      <w:bookmarkEnd w:id="1"/>
    </w:p>
    <w:p w14:paraId="30063325" w14:textId="7DEBA11D" w:rsidR="00F36380" w:rsidRPr="00EE389D" w:rsidRDefault="00F36380" w:rsidP="00EE389D">
      <w:pPr>
        <w:pStyle w:val="Heading3"/>
        <w:spacing w:before="0" w:after="120"/>
        <w:rPr>
          <w:rFonts w:ascii="Proxima Nova Rg" w:hAnsi="Proxima Nova Rg" w:cstheme="minorHAnsi"/>
          <w:i/>
          <w:color w:val="ECA145"/>
          <w:sz w:val="22"/>
          <w:szCs w:val="22"/>
        </w:rPr>
      </w:pPr>
      <w:r w:rsidRPr="00EE389D">
        <w:rPr>
          <w:rFonts w:ascii="Proxima Nova Rg" w:hAnsi="Proxima Nova Rg" w:cstheme="minorHAnsi"/>
          <w:i/>
          <w:color w:val="ECA145"/>
          <w:sz w:val="22"/>
          <w:szCs w:val="22"/>
        </w:rPr>
        <w:t>Committee on the Rights of the Child</w:t>
      </w:r>
    </w:p>
    <w:p w14:paraId="5390E300" w14:textId="1B1BEFD7" w:rsidR="00CE647E" w:rsidRPr="005B0E48" w:rsidRDefault="00CE647E" w:rsidP="00EE389D">
      <w:pPr>
        <w:rPr>
          <w:rFonts w:ascii="Proxima Nova Rg" w:hAnsi="Proxima Nova Rg"/>
          <w:sz w:val="22"/>
          <w:szCs w:val="22"/>
        </w:rPr>
      </w:pPr>
      <w:r w:rsidRPr="005B0E48">
        <w:rPr>
          <w:rFonts w:ascii="Proxima Nova Rg" w:hAnsi="Proxima Nova Rg"/>
          <w:sz w:val="22"/>
          <w:szCs w:val="22"/>
        </w:rPr>
        <w:t xml:space="preserve">(27 June 2022, </w:t>
      </w:r>
      <w:r w:rsidR="009A566A" w:rsidRPr="005B0E48">
        <w:rPr>
          <w:rFonts w:ascii="Proxima Nova Rg" w:hAnsi="Proxima Nova Rg"/>
          <w:sz w:val="22"/>
          <w:szCs w:val="22"/>
        </w:rPr>
        <w:t xml:space="preserve">CRC/C/ZMB/CO/5-7, </w:t>
      </w:r>
      <w:r w:rsidR="00254066" w:rsidRPr="005B0E48">
        <w:rPr>
          <w:rFonts w:ascii="Proxima Nova Rg" w:hAnsi="Proxima Nova Rg"/>
          <w:sz w:val="22"/>
          <w:szCs w:val="22"/>
        </w:rPr>
        <w:t>Concluding observations on the combined fifth to seventh</w:t>
      </w:r>
      <w:r w:rsidR="00254066" w:rsidRPr="005B0E48">
        <w:rPr>
          <w:rFonts w:ascii="Proxima Nova Rg" w:hAnsi="Proxima Nova Rg"/>
          <w:sz w:val="22"/>
          <w:szCs w:val="22"/>
        </w:rPr>
        <w:br/>
        <w:t xml:space="preserve">periodic report, paras. </w:t>
      </w:r>
      <w:r w:rsidR="006D241E" w:rsidRPr="005B0E48">
        <w:rPr>
          <w:rFonts w:ascii="Proxima Nova Rg" w:hAnsi="Proxima Nova Rg"/>
          <w:sz w:val="22"/>
          <w:szCs w:val="22"/>
        </w:rPr>
        <w:t>22</w:t>
      </w:r>
      <w:r w:rsidR="008F3644" w:rsidRPr="005B0E48">
        <w:rPr>
          <w:rFonts w:ascii="Proxima Nova Rg" w:hAnsi="Proxima Nova Rg"/>
          <w:sz w:val="22"/>
          <w:szCs w:val="22"/>
        </w:rPr>
        <w:t>)</w:t>
      </w:r>
    </w:p>
    <w:p w14:paraId="35B73EB4" w14:textId="5A8338D8" w:rsidR="00FE43D5" w:rsidRPr="005B0E48" w:rsidRDefault="00FE43D5" w:rsidP="00EE389D">
      <w:pPr>
        <w:rPr>
          <w:rFonts w:ascii="Proxima Nova Rg" w:hAnsi="Proxima Nova Rg"/>
          <w:sz w:val="22"/>
          <w:szCs w:val="22"/>
        </w:rPr>
      </w:pPr>
    </w:p>
    <w:p w14:paraId="2ED1BBB3" w14:textId="4988A9B7" w:rsidR="00205BB4" w:rsidRPr="005B0E48" w:rsidRDefault="001C3DA3" w:rsidP="005B0E48">
      <w:pPr>
        <w:rPr>
          <w:rFonts w:ascii="Proxima Nova Rg" w:hAnsi="Proxima Nova Rg"/>
          <w:sz w:val="22"/>
          <w:szCs w:val="22"/>
        </w:rPr>
      </w:pPr>
      <w:r w:rsidRPr="005B0E48">
        <w:rPr>
          <w:rFonts w:ascii="Proxima Nova Rg" w:hAnsi="Proxima Nova Rg"/>
          <w:sz w:val="22"/>
          <w:szCs w:val="22"/>
        </w:rPr>
        <w:t>“</w:t>
      </w:r>
      <w:r w:rsidR="003C7505" w:rsidRPr="005B0E48">
        <w:rPr>
          <w:rFonts w:ascii="Proxima Nova Rg" w:hAnsi="Proxima Nova Rg"/>
          <w:sz w:val="22"/>
          <w:szCs w:val="22"/>
        </w:rPr>
        <w:t>Recalling its general comment No. 8 (2006) on the right of the child to protection</w:t>
      </w:r>
      <w:r w:rsidR="00EE389D">
        <w:rPr>
          <w:rFonts w:ascii="Proxima Nova Rg" w:hAnsi="Proxima Nova Rg"/>
          <w:sz w:val="22"/>
          <w:szCs w:val="22"/>
        </w:rPr>
        <w:t xml:space="preserve"> </w:t>
      </w:r>
      <w:r w:rsidR="003C7505" w:rsidRPr="005B0E48">
        <w:rPr>
          <w:rFonts w:ascii="Proxima Nova Rg" w:hAnsi="Proxima Nova Rg"/>
          <w:sz w:val="22"/>
          <w:szCs w:val="22"/>
        </w:rPr>
        <w:t>from corporal punishment and other cruel or degrading forms of punishment, the</w:t>
      </w:r>
      <w:r w:rsidR="00EE389D">
        <w:rPr>
          <w:rFonts w:ascii="Proxima Nova Rg" w:hAnsi="Proxima Nova Rg"/>
          <w:sz w:val="22"/>
          <w:szCs w:val="22"/>
        </w:rPr>
        <w:t xml:space="preserve"> </w:t>
      </w:r>
      <w:r w:rsidR="003C7505" w:rsidRPr="005B0E48">
        <w:rPr>
          <w:rFonts w:ascii="Proxima Nova Rg" w:hAnsi="Proxima Nova Rg"/>
          <w:sz w:val="22"/>
          <w:szCs w:val="22"/>
        </w:rPr>
        <w:t>Committee recalls its previous recommendation5 and urges the State party to:</w:t>
      </w:r>
    </w:p>
    <w:p w14:paraId="772891F4" w14:textId="52002368" w:rsidR="001C3DA3" w:rsidRDefault="003C7505" w:rsidP="00EE389D">
      <w:pPr>
        <w:rPr>
          <w:rFonts w:ascii="Proxima Nova Rg" w:hAnsi="Proxima Nova Rg"/>
          <w:sz w:val="22"/>
          <w:szCs w:val="22"/>
        </w:rPr>
      </w:pPr>
      <w:r w:rsidRPr="005B0E48">
        <w:rPr>
          <w:rFonts w:ascii="Proxima Nova Rg" w:hAnsi="Proxima Nova Rg"/>
          <w:sz w:val="22"/>
          <w:szCs w:val="22"/>
        </w:rPr>
        <w:br/>
        <w:t>(a) Explicitly prohibit by law all forms of violence against children, including</w:t>
      </w:r>
      <w:r w:rsidR="00EE389D">
        <w:rPr>
          <w:rFonts w:ascii="Proxima Nova Rg" w:hAnsi="Proxima Nova Rg"/>
          <w:sz w:val="22"/>
          <w:szCs w:val="22"/>
        </w:rPr>
        <w:t xml:space="preserve"> </w:t>
      </w:r>
      <w:r w:rsidRPr="005B0E48">
        <w:rPr>
          <w:rFonts w:ascii="Proxima Nova Rg" w:hAnsi="Proxima Nova Rg"/>
          <w:sz w:val="22"/>
          <w:szCs w:val="22"/>
        </w:rPr>
        <w:t>corporal punishment, in all settings, including in the family, through the children’s code</w:t>
      </w:r>
      <w:r w:rsidR="00EE389D">
        <w:rPr>
          <w:rFonts w:ascii="Proxima Nova Rg" w:hAnsi="Proxima Nova Rg"/>
          <w:sz w:val="22"/>
          <w:szCs w:val="22"/>
        </w:rPr>
        <w:t xml:space="preserve"> </w:t>
      </w:r>
      <w:r w:rsidRPr="005B0E48">
        <w:rPr>
          <w:rFonts w:ascii="Proxima Nova Rg" w:hAnsi="Proxima Nova Rg"/>
          <w:sz w:val="22"/>
          <w:szCs w:val="22"/>
        </w:rPr>
        <w:t>bill, and repeal the right to administer lawful punishment in the Juveniles Act;</w:t>
      </w:r>
      <w:r w:rsidRPr="005B0E48">
        <w:rPr>
          <w:rFonts w:ascii="Proxima Nova Rg" w:hAnsi="Proxima Nova Rg"/>
          <w:sz w:val="22"/>
          <w:szCs w:val="22"/>
        </w:rPr>
        <w:br/>
        <w:t>(b) Promote positive, non-violent and participatory forms of child-rearing</w:t>
      </w:r>
      <w:r w:rsidR="00EE389D">
        <w:rPr>
          <w:rFonts w:ascii="Proxima Nova Rg" w:hAnsi="Proxima Nova Rg"/>
          <w:sz w:val="22"/>
          <w:szCs w:val="22"/>
        </w:rPr>
        <w:t xml:space="preserve"> </w:t>
      </w:r>
      <w:r w:rsidRPr="005B0E48">
        <w:rPr>
          <w:rFonts w:ascii="Proxima Nova Rg" w:hAnsi="Proxima Nova Rg"/>
          <w:sz w:val="22"/>
          <w:szCs w:val="22"/>
        </w:rPr>
        <w:t>and discipline;</w:t>
      </w:r>
      <w:r w:rsidRPr="005B0E48">
        <w:rPr>
          <w:rFonts w:ascii="Proxima Nova Rg" w:hAnsi="Proxima Nova Rg"/>
          <w:sz w:val="22"/>
          <w:szCs w:val="22"/>
        </w:rPr>
        <w:br/>
        <w:t>(c) Conduct awareness-raising campaigns and parenting education</w:t>
      </w:r>
      <w:r w:rsidR="00EE389D">
        <w:rPr>
          <w:rFonts w:ascii="Proxima Nova Rg" w:hAnsi="Proxima Nova Rg"/>
          <w:sz w:val="22"/>
          <w:szCs w:val="22"/>
        </w:rPr>
        <w:t xml:space="preserve"> </w:t>
      </w:r>
      <w:r w:rsidRPr="005B0E48">
        <w:rPr>
          <w:rFonts w:ascii="Proxima Nova Rg" w:hAnsi="Proxima Nova Rg"/>
          <w:sz w:val="22"/>
          <w:szCs w:val="22"/>
        </w:rPr>
        <w:t>programmes for parents and professionals working with and for children to promote</w:t>
      </w:r>
      <w:r w:rsidR="00EE389D">
        <w:rPr>
          <w:rFonts w:ascii="Proxima Nova Rg" w:hAnsi="Proxima Nova Rg"/>
          <w:sz w:val="22"/>
          <w:szCs w:val="22"/>
        </w:rPr>
        <w:t xml:space="preserve"> </w:t>
      </w:r>
      <w:r w:rsidRPr="005B0E48">
        <w:rPr>
          <w:rFonts w:ascii="Proxima Nova Rg" w:hAnsi="Proxima Nova Rg"/>
          <w:sz w:val="22"/>
          <w:szCs w:val="22"/>
        </w:rPr>
        <w:t>attitudinal change within the family and the community with regard to corporal</w:t>
      </w:r>
    </w:p>
    <w:p w14:paraId="23E5CA68" w14:textId="77777777" w:rsidR="005D66ED" w:rsidRPr="005B0E48" w:rsidRDefault="005D66ED" w:rsidP="00EE389D">
      <w:pPr>
        <w:rPr>
          <w:rFonts w:ascii="Proxima Nova Rg" w:hAnsi="Proxima Nova Rg"/>
          <w:sz w:val="22"/>
          <w:szCs w:val="22"/>
        </w:rPr>
      </w:pPr>
    </w:p>
    <w:p w14:paraId="1A653405" w14:textId="77777777" w:rsidR="00FE43D5" w:rsidRPr="005B0E48" w:rsidRDefault="00FE43D5" w:rsidP="005B0E48">
      <w:pPr>
        <w:rPr>
          <w:rFonts w:ascii="Proxima Nova Rg" w:hAnsi="Proxima Nova Rg"/>
          <w:sz w:val="22"/>
          <w:szCs w:val="22"/>
        </w:rPr>
      </w:pPr>
    </w:p>
    <w:p w14:paraId="7A722C40" w14:textId="28D93655" w:rsidR="00CB23B9" w:rsidRPr="005D66ED" w:rsidRDefault="00CB23B9" w:rsidP="00EE389D">
      <w:pPr>
        <w:pStyle w:val="Heading3"/>
        <w:spacing w:before="0" w:after="120"/>
        <w:rPr>
          <w:rFonts w:ascii="Proxima Nova Rg" w:hAnsi="Proxima Nova Rg" w:cstheme="minorHAnsi"/>
          <w:b w:val="0"/>
          <w:bCs w:val="0"/>
          <w:i/>
          <w:color w:val="ECA145"/>
          <w:sz w:val="22"/>
          <w:szCs w:val="22"/>
        </w:rPr>
      </w:pPr>
      <w:r w:rsidRPr="005D66ED">
        <w:rPr>
          <w:rFonts w:ascii="Proxima Nova Rg" w:hAnsi="Proxima Nova Rg" w:cstheme="minorHAnsi"/>
          <w:b w:val="0"/>
          <w:bCs w:val="0"/>
          <w:i/>
          <w:color w:val="ECA145"/>
          <w:sz w:val="22"/>
          <w:szCs w:val="22"/>
        </w:rPr>
        <w:t>Committee on the Rights of the Child</w:t>
      </w:r>
    </w:p>
    <w:p w14:paraId="19271B20" w14:textId="77777777" w:rsidR="00510AE0" w:rsidRPr="00EE389D" w:rsidRDefault="00510AE0" w:rsidP="00510AE0">
      <w:pPr>
        <w:spacing w:after="120"/>
        <w:rPr>
          <w:rFonts w:ascii="Proxima Nova Rg" w:hAnsi="Proxima Nova Rg" w:cs="Calibri"/>
          <w:sz w:val="22"/>
          <w:szCs w:val="22"/>
        </w:rPr>
      </w:pPr>
      <w:r w:rsidRPr="00EE389D">
        <w:rPr>
          <w:rFonts w:ascii="Proxima Nova Rg" w:hAnsi="Proxima Nova Rg" w:cs="Calibri"/>
          <w:sz w:val="22"/>
          <w:szCs w:val="22"/>
        </w:rPr>
        <w:t>(</w:t>
      </w:r>
      <w:r w:rsidRPr="00EE389D">
        <w:rPr>
          <w:rFonts w:ascii="Proxima Nova Rg" w:eastAsia="Calibri" w:hAnsi="Proxima Nova Rg" w:cs="Calibri"/>
          <w:color w:val="000000"/>
          <w:sz w:val="22"/>
          <w:szCs w:val="22"/>
          <w:lang w:val="en-US"/>
        </w:rPr>
        <w:t>29 January 2016, CRC/C/ZMB/CO/2-4 Advance Unedited Version, Concluding observations on second-fourth report, paras. 33 and 34)</w:t>
      </w:r>
    </w:p>
    <w:p w14:paraId="0C4861BC" w14:textId="312D2D91" w:rsidR="00510AE0" w:rsidRPr="001D022D" w:rsidRDefault="00510AE0" w:rsidP="00510AE0">
      <w:pPr>
        <w:widowControl w:val="0"/>
        <w:autoSpaceDE w:val="0"/>
        <w:autoSpaceDN w:val="0"/>
        <w:adjustRightInd w:val="0"/>
        <w:spacing w:after="120"/>
        <w:rPr>
          <w:rFonts w:ascii="Proxima Nova Rg" w:eastAsia="Calibri" w:hAnsi="Proxima Nova Rg" w:cs="Calibri"/>
          <w:color w:val="000000"/>
          <w:sz w:val="22"/>
          <w:szCs w:val="22"/>
          <w:lang w:val="en-US"/>
        </w:rPr>
      </w:pPr>
      <w:r w:rsidRPr="001D022D">
        <w:rPr>
          <w:rFonts w:ascii="Proxima Nova Rg" w:eastAsia="Calibri" w:hAnsi="Proxima Nova Rg" w:cs="Calibri"/>
          <w:color w:val="000000"/>
          <w:sz w:val="22"/>
          <w:szCs w:val="22"/>
          <w:lang w:val="en-US"/>
        </w:rPr>
        <w:t xml:space="preserve">“The Committee notes with appreciation that the State party has outlawed corporal punishment in schools and in the prison system, and that it has carried out </w:t>
      </w:r>
      <w:proofErr w:type="gramStart"/>
      <w:r w:rsidRPr="001D022D">
        <w:rPr>
          <w:rFonts w:ascii="Proxima Nova Rg" w:eastAsia="Calibri" w:hAnsi="Proxima Nova Rg" w:cs="Calibri"/>
          <w:color w:val="000000"/>
          <w:sz w:val="22"/>
          <w:szCs w:val="22"/>
          <w:lang w:val="en-US"/>
        </w:rPr>
        <w:t>a number of</w:t>
      </w:r>
      <w:proofErr w:type="gramEnd"/>
      <w:r w:rsidRPr="001D022D">
        <w:rPr>
          <w:rFonts w:ascii="Proxima Nova Rg" w:eastAsia="Calibri" w:hAnsi="Proxima Nova Rg" w:cs="Calibri"/>
          <w:color w:val="000000"/>
          <w:sz w:val="22"/>
          <w:szCs w:val="22"/>
          <w:lang w:val="en-US"/>
        </w:rPr>
        <w:t xml:space="preserve"> awareness-raising activities. However, the Committee is concerned that corporal punishment is not expressly prohibited, that the Juveniles Act allows for the administration of lawful punishment and that it is still </w:t>
      </w:r>
      <w:r w:rsidR="00850F79" w:rsidRPr="001D022D">
        <w:rPr>
          <w:rFonts w:ascii="Proxima Nova Rg" w:eastAsia="Calibri" w:hAnsi="Proxima Nova Rg" w:cs="Calibri"/>
          <w:color w:val="000000"/>
          <w:sz w:val="22"/>
          <w:szCs w:val="22"/>
          <w:lang w:val="en-US"/>
        </w:rPr>
        <w:t>practiced</w:t>
      </w:r>
      <w:r w:rsidRPr="001D022D">
        <w:rPr>
          <w:rFonts w:ascii="Proxima Nova Rg" w:eastAsia="Calibri" w:hAnsi="Proxima Nova Rg" w:cs="Calibri"/>
          <w:color w:val="000000"/>
          <w:sz w:val="22"/>
          <w:szCs w:val="22"/>
          <w:lang w:val="en-US"/>
        </w:rPr>
        <w:t xml:space="preserve"> in the family setting.</w:t>
      </w:r>
    </w:p>
    <w:p w14:paraId="4FDA2B3C" w14:textId="03F73B4A" w:rsidR="00510AE0" w:rsidRPr="001D022D" w:rsidRDefault="00510AE0" w:rsidP="00510AE0">
      <w:pPr>
        <w:widowControl w:val="0"/>
        <w:autoSpaceDE w:val="0"/>
        <w:autoSpaceDN w:val="0"/>
        <w:adjustRightInd w:val="0"/>
        <w:spacing w:after="120"/>
        <w:rPr>
          <w:rFonts w:ascii="Proxima Nova Rg" w:eastAsia="Calibri" w:hAnsi="Proxima Nova Rg" w:cs="Calibri"/>
          <w:color w:val="000000"/>
          <w:sz w:val="22"/>
          <w:szCs w:val="22"/>
          <w:lang w:val="en-US"/>
        </w:rPr>
      </w:pPr>
      <w:r w:rsidRPr="001D022D">
        <w:rPr>
          <w:rFonts w:ascii="Proxima Nova Rg" w:eastAsia="Calibri" w:hAnsi="Proxima Nova Rg" w:cs="Calibri"/>
          <w:color w:val="000000"/>
          <w:sz w:val="22"/>
          <w:szCs w:val="22"/>
          <w:lang w:val="en-US"/>
        </w:rPr>
        <w:t xml:space="preserve">“In the light of its general comment No. 8 (2006) on corporal punishment, the Committee recommends that the State party ensure the full implementation of the Criminal Procedure Code (Amendment) Act No.9 and Education Act No. 23 and that it explicitly prohibit by law all forms of violence against children, including corporal punishment, in all settings, including in the family. The Committee further recommends that the State party repeal the ‘right to administer lawful punishment’ in the Juveniles </w:t>
      </w:r>
      <w:r w:rsidR="005D66ED" w:rsidRPr="001D022D">
        <w:rPr>
          <w:rFonts w:ascii="Proxima Nova Rg" w:eastAsia="Calibri" w:hAnsi="Proxima Nova Rg" w:cs="Calibri"/>
          <w:color w:val="000000"/>
          <w:sz w:val="22"/>
          <w:szCs w:val="22"/>
          <w:lang w:val="en-US"/>
        </w:rPr>
        <w:t>Act and</w:t>
      </w:r>
      <w:r w:rsidRPr="001D022D">
        <w:rPr>
          <w:rFonts w:ascii="Proxima Nova Rg" w:eastAsia="Calibri" w:hAnsi="Proxima Nova Rg" w:cs="Calibri"/>
          <w:color w:val="000000"/>
          <w:sz w:val="22"/>
          <w:szCs w:val="22"/>
          <w:lang w:val="en-US"/>
        </w:rPr>
        <w:t xml:space="preserve"> intensify its awareness-raising campaigns </w:t>
      </w:r>
      <w:proofErr w:type="gramStart"/>
      <w:r w:rsidRPr="001D022D">
        <w:rPr>
          <w:rFonts w:ascii="Proxima Nova Rg" w:eastAsia="Calibri" w:hAnsi="Proxima Nova Rg" w:cs="Calibri"/>
          <w:color w:val="000000"/>
          <w:sz w:val="22"/>
          <w:szCs w:val="22"/>
          <w:lang w:val="en-US"/>
        </w:rPr>
        <w:t>in order to</w:t>
      </w:r>
      <w:proofErr w:type="gramEnd"/>
      <w:r w:rsidRPr="001D022D">
        <w:rPr>
          <w:rFonts w:ascii="Proxima Nova Rg" w:eastAsia="Calibri" w:hAnsi="Proxima Nova Rg" w:cs="Calibri"/>
          <w:color w:val="000000"/>
          <w:sz w:val="22"/>
          <w:szCs w:val="22"/>
          <w:lang w:val="en-US"/>
        </w:rPr>
        <w:t xml:space="preserve"> promote the use of alternative forms of discipline at all levels of society.</w:t>
      </w:r>
    </w:p>
    <w:p w14:paraId="27018376" w14:textId="5F8B2253" w:rsidR="001C0CB6" w:rsidRPr="001D022D" w:rsidRDefault="001C0CB6" w:rsidP="00BB7DC3">
      <w:pPr>
        <w:pStyle w:val="SingleTxtG"/>
        <w:spacing w:line="240" w:lineRule="auto"/>
        <w:ind w:left="0" w:right="0"/>
        <w:jc w:val="left"/>
        <w:rPr>
          <w:rFonts w:ascii="Proxima Nova Rg" w:hAnsi="Proxima Nova Rg" w:cstheme="minorHAnsi"/>
          <w:bCs/>
          <w:sz w:val="22"/>
          <w:szCs w:val="22"/>
          <w:lang w:val="en-CA"/>
        </w:rPr>
      </w:pPr>
    </w:p>
    <w:p w14:paraId="43E33B09" w14:textId="79D88E82" w:rsidR="001C0CB6" w:rsidRPr="006C4E4D"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6C4E4D">
        <w:rPr>
          <w:rFonts w:ascii="Proxima Nova Rg" w:hAnsi="Proxima Nova Rg" w:cstheme="minorHAnsi"/>
          <w:bCs/>
          <w:i/>
          <w:color w:val="ECA145"/>
          <w:sz w:val="22"/>
          <w:szCs w:val="22"/>
          <w:lang w:val="en-CA"/>
        </w:rPr>
        <w:t>Committee on the Rights of the Child</w:t>
      </w:r>
    </w:p>
    <w:p w14:paraId="20C7CE49" w14:textId="77777777" w:rsidR="00510AE0" w:rsidRPr="001D022D" w:rsidRDefault="00510AE0" w:rsidP="00510AE0">
      <w:pPr>
        <w:spacing w:after="120"/>
        <w:rPr>
          <w:rFonts w:ascii="Proxima Nova Rg" w:hAnsi="Proxima Nova Rg" w:cs="Calibri"/>
          <w:i/>
          <w:sz w:val="22"/>
          <w:szCs w:val="22"/>
        </w:rPr>
      </w:pPr>
      <w:r w:rsidRPr="001D022D">
        <w:rPr>
          <w:rFonts w:ascii="Proxima Nova Rg" w:hAnsi="Proxima Nova Rg" w:cs="Calibri"/>
          <w:sz w:val="22"/>
          <w:szCs w:val="22"/>
        </w:rPr>
        <w:t>(2 July 2003, CRC/C/15/Add.206, Concluding observations on initial report, paras. 30, 31, 32 and 33)</w:t>
      </w:r>
    </w:p>
    <w:p w14:paraId="2C417979" w14:textId="77777777" w:rsidR="00510AE0" w:rsidRPr="001D022D" w:rsidRDefault="00510AE0" w:rsidP="00510AE0">
      <w:pPr>
        <w:spacing w:after="120"/>
        <w:rPr>
          <w:rFonts w:ascii="Proxima Nova Rg" w:hAnsi="Proxima Nova Rg" w:cs="Calibri"/>
          <w:sz w:val="22"/>
          <w:szCs w:val="22"/>
        </w:rPr>
      </w:pPr>
      <w:r w:rsidRPr="001D022D">
        <w:rPr>
          <w:rFonts w:ascii="Proxima Nova Rg" w:hAnsi="Proxima Nova Rg" w:cs="Calibri"/>
          <w:sz w:val="22"/>
          <w:szCs w:val="22"/>
        </w:rPr>
        <w:t>“The Committee notes that the Constitutional Court outlawed the practice of corporal punishment (</w:t>
      </w:r>
      <w:r w:rsidRPr="001D022D">
        <w:rPr>
          <w:rFonts w:ascii="Proxima Nova Rg" w:hAnsi="Proxima Nova Rg" w:cs="Calibri"/>
          <w:i/>
          <w:sz w:val="22"/>
          <w:szCs w:val="22"/>
        </w:rPr>
        <w:t>John Banda v. the People</w:t>
      </w:r>
      <w:r w:rsidRPr="001D022D">
        <w:rPr>
          <w:rFonts w:ascii="Proxima Nova Rg" w:hAnsi="Proxima Nova Rg" w:cs="Calibri"/>
          <w:sz w:val="22"/>
          <w:szCs w:val="22"/>
        </w:rPr>
        <w:t>, HPA/6/1998) but remains concerned that corporal punishment is still practised and accepted in schools, families, and care and juvenile detention institutions.</w:t>
      </w:r>
    </w:p>
    <w:p w14:paraId="66DDDE36" w14:textId="77777777" w:rsidR="00510AE0" w:rsidRPr="001D022D" w:rsidRDefault="00510AE0" w:rsidP="00510AE0">
      <w:pPr>
        <w:spacing w:after="120"/>
        <w:rPr>
          <w:rFonts w:ascii="Proxima Nova Rg" w:hAnsi="Proxima Nova Rg" w:cs="Calibri"/>
          <w:sz w:val="22"/>
          <w:szCs w:val="22"/>
        </w:rPr>
      </w:pPr>
      <w:r w:rsidRPr="001D022D">
        <w:rPr>
          <w:rFonts w:ascii="Proxima Nova Rg" w:hAnsi="Proxima Nova Rg" w:cs="Calibri"/>
          <w:sz w:val="22"/>
          <w:szCs w:val="22"/>
        </w:rPr>
        <w:t>“The Committee recommends that the State party take legislative measures to prohibit all forms of physical and mental violence, including corporal punishment, in schools and care institutions, as well as in families. The Committee encourages the State party to reinforce its public awareness campaigns to promote positive, participatory, non-violent forms of discipline as an alternative to corporal punishment at all levels of society.</w:t>
      </w:r>
    </w:p>
    <w:p w14:paraId="68A2B3DA" w14:textId="77777777" w:rsidR="00510AE0" w:rsidRPr="001D022D" w:rsidRDefault="00510AE0" w:rsidP="00510AE0">
      <w:pPr>
        <w:spacing w:after="120"/>
        <w:rPr>
          <w:rFonts w:ascii="Proxima Nova Rg" w:hAnsi="Proxima Nova Rg" w:cs="Calibri"/>
          <w:sz w:val="22"/>
          <w:szCs w:val="22"/>
        </w:rPr>
      </w:pPr>
      <w:r w:rsidRPr="001D022D">
        <w:rPr>
          <w:rFonts w:ascii="Proxima Nova Rg" w:hAnsi="Proxima Nova Rg" w:cs="Calibri"/>
          <w:sz w:val="22"/>
          <w:szCs w:val="22"/>
        </w:rPr>
        <w:lastRenderedPageBreak/>
        <w:t>“The Committee is deeply concerned about allegations of instances of ill-treatment by law enforcement officers against street children and children in custody in police stations and other detention centres, despite the circular of 27 December 1999 ordering prison authorities to stop the practice of caning.</w:t>
      </w:r>
    </w:p>
    <w:p w14:paraId="44DAA429" w14:textId="77777777" w:rsidR="00510AE0" w:rsidRPr="001D022D" w:rsidRDefault="00510AE0" w:rsidP="00510AE0">
      <w:pPr>
        <w:spacing w:after="120"/>
        <w:rPr>
          <w:rFonts w:ascii="Proxima Nova Rg" w:hAnsi="Proxima Nova Rg" w:cs="Calibri"/>
          <w:sz w:val="22"/>
          <w:szCs w:val="22"/>
        </w:rPr>
      </w:pPr>
      <w:r w:rsidRPr="001D022D">
        <w:rPr>
          <w:rFonts w:ascii="Proxima Nova Rg" w:hAnsi="Proxima Nova Rg" w:cs="Calibri"/>
          <w:sz w:val="22"/>
          <w:szCs w:val="22"/>
        </w:rPr>
        <w:t>“The Committee recommends that the State party:</w:t>
      </w:r>
    </w:p>
    <w:p w14:paraId="12D89D4D" w14:textId="77777777" w:rsidR="00510AE0" w:rsidRPr="001D022D" w:rsidRDefault="00510AE0" w:rsidP="00510AE0">
      <w:pPr>
        <w:spacing w:after="120"/>
        <w:rPr>
          <w:rFonts w:ascii="Proxima Nova Rg" w:hAnsi="Proxima Nova Rg" w:cs="Calibri"/>
          <w:sz w:val="22"/>
          <w:szCs w:val="22"/>
        </w:rPr>
      </w:pPr>
      <w:r w:rsidRPr="001D022D">
        <w:rPr>
          <w:rFonts w:ascii="Proxima Nova Rg" w:hAnsi="Proxima Nova Rg" w:cs="Calibri"/>
          <w:sz w:val="22"/>
          <w:szCs w:val="22"/>
        </w:rPr>
        <w:t xml:space="preserve">a) set up child-sensitive mechanisms to receive complaints against law enforcement officers regarding ill-treatment during arrest, questioning and police custody, and make sure that perpetrators are brought to </w:t>
      </w:r>
      <w:proofErr w:type="gramStart"/>
      <w:r w:rsidRPr="001D022D">
        <w:rPr>
          <w:rFonts w:ascii="Proxima Nova Rg" w:hAnsi="Proxima Nova Rg" w:cs="Calibri"/>
          <w:sz w:val="22"/>
          <w:szCs w:val="22"/>
        </w:rPr>
        <w:t>justice;</w:t>
      </w:r>
      <w:proofErr w:type="gramEnd"/>
    </w:p>
    <w:p w14:paraId="1B1755BD" w14:textId="77777777" w:rsidR="00510AE0" w:rsidRPr="001D022D" w:rsidRDefault="00510AE0" w:rsidP="00510AE0">
      <w:pPr>
        <w:spacing w:after="120"/>
        <w:rPr>
          <w:rFonts w:ascii="Proxima Nova Rg" w:hAnsi="Proxima Nova Rg" w:cs="Calibri"/>
          <w:sz w:val="22"/>
          <w:szCs w:val="22"/>
        </w:rPr>
      </w:pPr>
      <w:r w:rsidRPr="001D022D">
        <w:rPr>
          <w:rFonts w:ascii="Proxima Nova Rg" w:hAnsi="Proxima Nova Rg" w:cs="Calibri"/>
          <w:sz w:val="22"/>
          <w:szCs w:val="22"/>
        </w:rPr>
        <w:t>b) systematically train the police force and prison staff and other authorities on the human rights of children; and</w:t>
      </w:r>
    </w:p>
    <w:p w14:paraId="6940E111" w14:textId="77777777" w:rsidR="00510AE0" w:rsidRPr="001D022D" w:rsidRDefault="00510AE0" w:rsidP="00510AE0">
      <w:pPr>
        <w:spacing w:after="120"/>
        <w:rPr>
          <w:rFonts w:ascii="Proxima Nova Rg" w:hAnsi="Proxima Nova Rg" w:cs="Calibri"/>
          <w:sz w:val="22"/>
          <w:szCs w:val="22"/>
        </w:rPr>
      </w:pPr>
      <w:r w:rsidRPr="001D022D">
        <w:rPr>
          <w:rFonts w:ascii="Proxima Nova Rg" w:hAnsi="Proxima Nova Rg" w:cs="Calibri"/>
          <w:sz w:val="22"/>
          <w:szCs w:val="22"/>
        </w:rPr>
        <w:t>c) ensure the physical and psychological recovery and social reintegration of child victims of such ill-treatment.”</w:t>
      </w:r>
    </w:p>
    <w:p w14:paraId="10C03AF0" w14:textId="77777777" w:rsidR="001C0CB6" w:rsidRPr="006C4E4D" w:rsidRDefault="001C0CB6" w:rsidP="00BB7DC3">
      <w:pPr>
        <w:pStyle w:val="SingleTxtG"/>
        <w:spacing w:line="240" w:lineRule="auto"/>
        <w:ind w:left="0" w:right="0"/>
        <w:jc w:val="left"/>
        <w:rPr>
          <w:rFonts w:ascii="Proxima Nova Rg" w:hAnsi="Proxima Nova Rg" w:cstheme="minorHAnsi"/>
          <w:bCs/>
          <w:color w:val="ECA145"/>
          <w:sz w:val="22"/>
          <w:szCs w:val="22"/>
          <w:lang w:val="en-CA"/>
        </w:rPr>
      </w:pPr>
    </w:p>
    <w:p w14:paraId="01B109F1" w14:textId="5E08DF11" w:rsidR="003A1B48" w:rsidRPr="006C4E4D" w:rsidRDefault="003A1B48" w:rsidP="003A1B48">
      <w:pPr>
        <w:pStyle w:val="Heading3"/>
        <w:spacing w:before="0" w:after="120"/>
        <w:rPr>
          <w:rFonts w:ascii="Proxima Nova Rg" w:hAnsi="Proxima Nova Rg" w:cstheme="minorHAnsi"/>
          <w:i/>
          <w:color w:val="ECA145"/>
          <w:sz w:val="22"/>
          <w:szCs w:val="22"/>
        </w:rPr>
      </w:pPr>
      <w:r w:rsidRPr="006C4E4D">
        <w:rPr>
          <w:rFonts w:ascii="Proxima Nova Rg" w:hAnsi="Proxima Nova Rg" w:cstheme="minorHAnsi"/>
          <w:i/>
          <w:color w:val="ECA145"/>
          <w:sz w:val="22"/>
          <w:szCs w:val="22"/>
        </w:rPr>
        <w:t>Committee Against Torture</w:t>
      </w:r>
    </w:p>
    <w:p w14:paraId="1DC068B4" w14:textId="77777777" w:rsidR="00510AE0" w:rsidRPr="001D022D" w:rsidRDefault="00510AE0" w:rsidP="00510AE0">
      <w:pPr>
        <w:spacing w:after="120"/>
        <w:rPr>
          <w:rFonts w:ascii="Proxima Nova Rg" w:hAnsi="Proxima Nova Rg" w:cs="Calibri"/>
          <w:sz w:val="22"/>
          <w:szCs w:val="22"/>
        </w:rPr>
      </w:pPr>
      <w:r w:rsidRPr="001D022D">
        <w:rPr>
          <w:rFonts w:ascii="Proxima Nova Rg" w:hAnsi="Proxima Nova Rg" w:cs="Calibri"/>
          <w:sz w:val="22"/>
          <w:szCs w:val="22"/>
        </w:rPr>
        <w:t>(26 May 2008, CAT/C/ZMB/CO/2, Concluding observations on second report, paras. 3 and 21)</w:t>
      </w:r>
    </w:p>
    <w:p w14:paraId="797D7CE1" w14:textId="77777777" w:rsidR="00510AE0" w:rsidRPr="001D022D" w:rsidRDefault="00510AE0" w:rsidP="00510AE0">
      <w:pPr>
        <w:spacing w:after="120"/>
        <w:rPr>
          <w:rFonts w:ascii="Proxima Nova Rg" w:hAnsi="Proxima Nova Rg" w:cs="Calibri"/>
          <w:sz w:val="22"/>
          <w:szCs w:val="22"/>
        </w:rPr>
      </w:pPr>
      <w:r w:rsidRPr="001D022D">
        <w:rPr>
          <w:rFonts w:ascii="Proxima Nova Rg" w:hAnsi="Proxima Nova Rg" w:cs="Calibri"/>
          <w:sz w:val="22"/>
          <w:szCs w:val="22"/>
        </w:rPr>
        <w:t>“The Committee welcomes the following positive developments:</w:t>
      </w:r>
    </w:p>
    <w:p w14:paraId="5E2CCC7B" w14:textId="77777777" w:rsidR="00510AE0" w:rsidRPr="001D022D" w:rsidRDefault="00510AE0" w:rsidP="00510AE0">
      <w:pPr>
        <w:autoSpaceDE w:val="0"/>
        <w:autoSpaceDN w:val="0"/>
        <w:adjustRightInd w:val="0"/>
        <w:spacing w:after="120"/>
        <w:rPr>
          <w:rFonts w:ascii="Proxima Nova Rg" w:eastAsia="Calibri" w:hAnsi="Proxima Nova Rg" w:cs="Calibri"/>
          <w:sz w:val="22"/>
          <w:szCs w:val="22"/>
          <w:lang w:eastAsia="en-GB"/>
        </w:rPr>
      </w:pPr>
      <w:r w:rsidRPr="001D022D">
        <w:rPr>
          <w:rFonts w:ascii="Proxima Nova Rg" w:eastAsia="Calibri" w:hAnsi="Proxima Nova Rg" w:cs="Calibri"/>
          <w:sz w:val="22"/>
          <w:szCs w:val="22"/>
          <w:lang w:eastAsia="en-GB"/>
        </w:rPr>
        <w:t>d) the abolition of corporal punishment through the enactment of the Criminal Procedure Code (Amendment) Act No. 9 of 2003, the Penal Code (Amendment) Act No. 10 of 2003, the Education Act (Amendment) Act No. 11 of 2003, and the Prisons (Amendment) Act No. 16 of 2004 ...</w:t>
      </w:r>
    </w:p>
    <w:p w14:paraId="77AD778D" w14:textId="77777777" w:rsidR="00510AE0" w:rsidRPr="001D022D" w:rsidRDefault="00510AE0" w:rsidP="00510AE0">
      <w:pPr>
        <w:autoSpaceDE w:val="0"/>
        <w:autoSpaceDN w:val="0"/>
        <w:adjustRightInd w:val="0"/>
        <w:spacing w:after="120"/>
        <w:rPr>
          <w:rFonts w:ascii="Proxima Nova Rg" w:eastAsia="Calibri" w:hAnsi="Proxima Nova Rg" w:cs="Calibri"/>
          <w:sz w:val="22"/>
          <w:szCs w:val="22"/>
          <w:lang w:eastAsia="en-GB"/>
        </w:rPr>
      </w:pPr>
      <w:r w:rsidRPr="001D022D">
        <w:rPr>
          <w:rFonts w:ascii="Proxima Nova Rg" w:eastAsia="Calibri" w:hAnsi="Proxima Nova Rg" w:cs="Calibri"/>
          <w:sz w:val="22"/>
          <w:szCs w:val="22"/>
          <w:lang w:eastAsia="en-GB"/>
        </w:rPr>
        <w:t>“While noting that the State party’s legislation prohibits corporal punishment in schools</w:t>
      </w:r>
      <w:r w:rsidRPr="001D022D">
        <w:rPr>
          <w:rFonts w:ascii="Proxima Nova Rg" w:eastAsia="Calibri" w:hAnsi="Proxima Nova Rg" w:cs="Calibri"/>
          <w:i/>
          <w:iCs/>
          <w:sz w:val="22"/>
          <w:szCs w:val="22"/>
          <w:lang w:eastAsia="en-GB"/>
        </w:rPr>
        <w:t xml:space="preserve">, </w:t>
      </w:r>
      <w:r w:rsidRPr="001D022D">
        <w:rPr>
          <w:rFonts w:ascii="Proxima Nova Rg" w:eastAsia="Calibri" w:hAnsi="Proxima Nova Rg" w:cs="Calibri"/>
          <w:sz w:val="22"/>
          <w:szCs w:val="22"/>
          <w:lang w:eastAsia="en-GB"/>
        </w:rPr>
        <w:t>the Committee remains concerned about the absence of legislation prohibiting such punishment in the family and in institutions other than schools, and that corporal punishment is de facto widely practised and accepted as a means of upbringing (art. 16).</w:t>
      </w:r>
    </w:p>
    <w:p w14:paraId="328F6410" w14:textId="2055172E" w:rsidR="00590B9B" w:rsidRPr="00110842" w:rsidRDefault="00510AE0" w:rsidP="00110842">
      <w:pPr>
        <w:autoSpaceDE w:val="0"/>
        <w:autoSpaceDN w:val="0"/>
        <w:adjustRightInd w:val="0"/>
        <w:spacing w:after="120"/>
        <w:rPr>
          <w:rFonts w:ascii="Proxima Nova Rg" w:eastAsia="Calibri" w:hAnsi="Proxima Nova Rg" w:cs="Calibri"/>
          <w:bCs/>
          <w:sz w:val="22"/>
          <w:szCs w:val="22"/>
          <w:lang w:eastAsia="en-GB"/>
        </w:rPr>
      </w:pPr>
      <w:r w:rsidRPr="001D022D">
        <w:rPr>
          <w:rFonts w:ascii="Proxima Nova Rg" w:eastAsia="Calibri" w:hAnsi="Proxima Nova Rg" w:cs="Calibri"/>
          <w:bCs/>
          <w:sz w:val="22"/>
          <w:szCs w:val="22"/>
          <w:lang w:eastAsia="en-GB"/>
        </w:rPr>
        <w:t>The State party should extend legislation prohibiting corporal punishment to the family and to institutions other than schools, ensure that legislation prohibiting corporal punishment is strictly enforced and undertake awareness-raising and educational campaigns to that effect.”</w:t>
      </w:r>
    </w:p>
    <w:p w14:paraId="3424C61C" w14:textId="77777777" w:rsidR="00590B9B" w:rsidRPr="006C4E4D" w:rsidRDefault="00590B9B" w:rsidP="00510AE0">
      <w:pPr>
        <w:spacing w:after="120"/>
        <w:rPr>
          <w:rFonts w:ascii="Proxima Nova Rg" w:hAnsi="Proxima Nova Rg" w:cs="Calibri"/>
          <w:i/>
          <w:color w:val="ECA145"/>
          <w:sz w:val="22"/>
          <w:szCs w:val="22"/>
        </w:rPr>
      </w:pPr>
    </w:p>
    <w:p w14:paraId="0FAAF9D3" w14:textId="77777777" w:rsidR="00510AE0" w:rsidRPr="006C4E4D" w:rsidRDefault="00510AE0" w:rsidP="00510AE0">
      <w:pPr>
        <w:spacing w:after="120"/>
        <w:rPr>
          <w:rFonts w:ascii="Proxima Nova Rg" w:hAnsi="Proxima Nova Rg" w:cs="Calibri"/>
          <w:i/>
          <w:color w:val="ECA145"/>
          <w:sz w:val="22"/>
          <w:szCs w:val="22"/>
        </w:rPr>
      </w:pPr>
      <w:r w:rsidRPr="006C4E4D">
        <w:rPr>
          <w:rFonts w:ascii="Proxima Nova Rg" w:hAnsi="Proxima Nova Rg" w:cs="Calibri"/>
          <w:i/>
          <w:color w:val="ECA145"/>
          <w:sz w:val="22"/>
          <w:szCs w:val="22"/>
        </w:rPr>
        <w:t>Committee Against Torture</w:t>
      </w:r>
    </w:p>
    <w:p w14:paraId="2D3ECF4C" w14:textId="77777777" w:rsidR="00510AE0" w:rsidRPr="001D022D" w:rsidRDefault="00510AE0" w:rsidP="00510AE0">
      <w:pPr>
        <w:spacing w:after="120"/>
        <w:rPr>
          <w:rFonts w:ascii="Proxima Nova Rg" w:hAnsi="Proxima Nova Rg" w:cs="Calibri"/>
          <w:sz w:val="22"/>
          <w:szCs w:val="22"/>
        </w:rPr>
      </w:pPr>
      <w:r w:rsidRPr="001D022D">
        <w:rPr>
          <w:rFonts w:ascii="Proxima Nova Rg" w:hAnsi="Proxima Nova Rg" w:cs="Calibri"/>
          <w:sz w:val="22"/>
          <w:szCs w:val="22"/>
        </w:rPr>
        <w:t>(23 November 2001, CAT/C/XXVII/Concl.4, Concluding observations on initial report, para. 3)</w:t>
      </w:r>
    </w:p>
    <w:p w14:paraId="5DA36090" w14:textId="77777777" w:rsidR="00510AE0" w:rsidRPr="001D022D" w:rsidRDefault="00510AE0" w:rsidP="00510AE0">
      <w:pPr>
        <w:spacing w:after="120"/>
        <w:rPr>
          <w:rFonts w:ascii="Proxima Nova Rg" w:hAnsi="Proxima Nova Rg" w:cs="Calibri"/>
          <w:sz w:val="22"/>
          <w:szCs w:val="22"/>
        </w:rPr>
      </w:pPr>
      <w:r w:rsidRPr="001D022D">
        <w:rPr>
          <w:rFonts w:ascii="Proxima Nova Rg" w:hAnsi="Proxima Nova Rg" w:cs="Calibri"/>
          <w:sz w:val="22"/>
          <w:szCs w:val="22"/>
        </w:rPr>
        <w:t>“The Committee notes, with satisfaction, the following elements,</w:t>
      </w:r>
    </w:p>
    <w:p w14:paraId="5FBC58DD" w14:textId="77777777" w:rsidR="00510AE0" w:rsidRPr="001D022D" w:rsidRDefault="00510AE0" w:rsidP="00510AE0">
      <w:pPr>
        <w:spacing w:after="120"/>
        <w:rPr>
          <w:rFonts w:ascii="Proxima Nova Rg" w:hAnsi="Proxima Nova Rg" w:cs="Calibri"/>
          <w:sz w:val="22"/>
          <w:szCs w:val="22"/>
        </w:rPr>
      </w:pPr>
      <w:r w:rsidRPr="001D022D">
        <w:rPr>
          <w:rFonts w:ascii="Proxima Nova Rg" w:hAnsi="Proxima Nova Rg" w:cs="Calibri"/>
          <w:sz w:val="22"/>
          <w:szCs w:val="22"/>
        </w:rPr>
        <w:t>e) the legal prohibition of corporal punishment.”</w:t>
      </w:r>
    </w:p>
    <w:p w14:paraId="57AA0D58" w14:textId="7F0BFBA2" w:rsidR="00510AE0" w:rsidRPr="006C4E4D" w:rsidRDefault="00510AE0" w:rsidP="00510AE0">
      <w:pPr>
        <w:spacing w:after="120"/>
        <w:rPr>
          <w:rFonts w:ascii="Proxima Nova Rg" w:hAnsi="Proxima Nova Rg" w:cs="Calibri"/>
          <w:color w:val="ECA145"/>
          <w:sz w:val="22"/>
          <w:szCs w:val="22"/>
        </w:rPr>
      </w:pPr>
    </w:p>
    <w:p w14:paraId="74916737" w14:textId="77777777" w:rsidR="00510AE0" w:rsidRPr="006C4E4D" w:rsidRDefault="00510AE0" w:rsidP="00510AE0">
      <w:pPr>
        <w:pStyle w:val="Heading3"/>
        <w:spacing w:after="120"/>
        <w:rPr>
          <w:rFonts w:ascii="Proxima Nova Rg" w:hAnsi="Proxima Nova Rg" w:cs="Calibri"/>
          <w:b w:val="0"/>
          <w:i/>
          <w:color w:val="ECA145"/>
          <w:sz w:val="22"/>
          <w:szCs w:val="22"/>
        </w:rPr>
      </w:pPr>
      <w:r w:rsidRPr="006C4E4D">
        <w:rPr>
          <w:rFonts w:ascii="Proxima Nova Rg" w:hAnsi="Proxima Nova Rg" w:cs="Calibri"/>
          <w:i/>
          <w:color w:val="ECA145"/>
          <w:sz w:val="22"/>
          <w:szCs w:val="22"/>
        </w:rPr>
        <w:t>Human Rights Committee</w:t>
      </w:r>
    </w:p>
    <w:p w14:paraId="09319B53" w14:textId="77777777" w:rsidR="00510AE0" w:rsidRPr="001D022D" w:rsidRDefault="00510AE0" w:rsidP="00510AE0">
      <w:pPr>
        <w:spacing w:after="120"/>
        <w:rPr>
          <w:rFonts w:ascii="Proxima Nova Rg" w:hAnsi="Proxima Nova Rg" w:cs="Calibri"/>
          <w:sz w:val="22"/>
          <w:szCs w:val="22"/>
          <w:lang w:eastAsia="en-GB"/>
        </w:rPr>
      </w:pPr>
      <w:r w:rsidRPr="001D022D">
        <w:rPr>
          <w:rFonts w:ascii="Proxima Nova Rg" w:hAnsi="Proxima Nova Rg" w:cs="Calibri"/>
          <w:sz w:val="22"/>
          <w:szCs w:val="22"/>
        </w:rPr>
        <w:t xml:space="preserve">(9 August 2007, </w:t>
      </w:r>
      <w:r w:rsidRPr="001D022D">
        <w:rPr>
          <w:rFonts w:ascii="Proxima Nova Rg" w:hAnsi="Proxima Nova Rg" w:cs="Calibri"/>
          <w:sz w:val="22"/>
          <w:szCs w:val="22"/>
          <w:lang w:eastAsia="en-GB"/>
        </w:rPr>
        <w:t>CCPR/C/ZMB/CO/3/, Concluding observations on third report, paras. 6 and 22)</w:t>
      </w:r>
    </w:p>
    <w:p w14:paraId="4F2079D2" w14:textId="77777777" w:rsidR="00510AE0" w:rsidRPr="001D022D" w:rsidRDefault="00510AE0" w:rsidP="00510AE0">
      <w:pPr>
        <w:autoSpaceDE w:val="0"/>
        <w:autoSpaceDN w:val="0"/>
        <w:adjustRightInd w:val="0"/>
        <w:spacing w:after="120"/>
        <w:rPr>
          <w:rFonts w:ascii="Proxima Nova Rg" w:hAnsi="Proxima Nova Rg" w:cs="Calibri"/>
          <w:sz w:val="22"/>
          <w:szCs w:val="22"/>
          <w:lang w:eastAsia="en-GB"/>
        </w:rPr>
      </w:pPr>
      <w:r w:rsidRPr="001D022D">
        <w:rPr>
          <w:rFonts w:ascii="Proxima Nova Rg" w:hAnsi="Proxima Nova Rg" w:cs="Calibri"/>
          <w:sz w:val="22"/>
          <w:szCs w:val="22"/>
          <w:lang w:eastAsia="en-GB"/>
        </w:rPr>
        <w:t xml:space="preserve">“The Committee welcomes the abolition of corporal punishment by amendments to the Penal Code, the Criminal Procedure Code, the Prisons </w:t>
      </w:r>
      <w:proofErr w:type="gramStart"/>
      <w:r w:rsidRPr="001D022D">
        <w:rPr>
          <w:rFonts w:ascii="Proxima Nova Rg" w:hAnsi="Proxima Nova Rg" w:cs="Calibri"/>
          <w:sz w:val="22"/>
          <w:szCs w:val="22"/>
          <w:lang w:eastAsia="en-GB"/>
        </w:rPr>
        <w:t>Act</w:t>
      </w:r>
      <w:proofErr w:type="gramEnd"/>
      <w:r w:rsidRPr="001D022D">
        <w:rPr>
          <w:rFonts w:ascii="Proxima Nova Rg" w:hAnsi="Proxima Nova Rg" w:cs="Calibri"/>
          <w:sz w:val="22"/>
          <w:szCs w:val="22"/>
          <w:lang w:eastAsia="en-GB"/>
        </w:rPr>
        <w:t xml:space="preserve"> and the Education Act.</w:t>
      </w:r>
    </w:p>
    <w:p w14:paraId="2BEE4FBF" w14:textId="77777777" w:rsidR="00510AE0" w:rsidRPr="001D022D" w:rsidRDefault="00510AE0" w:rsidP="00510AE0">
      <w:pPr>
        <w:autoSpaceDE w:val="0"/>
        <w:autoSpaceDN w:val="0"/>
        <w:adjustRightInd w:val="0"/>
        <w:spacing w:after="120"/>
        <w:rPr>
          <w:rFonts w:ascii="Proxima Nova Rg" w:hAnsi="Proxima Nova Rg" w:cs="Calibri"/>
          <w:sz w:val="22"/>
          <w:szCs w:val="22"/>
          <w:lang w:eastAsia="en-GB"/>
        </w:rPr>
      </w:pPr>
      <w:r w:rsidRPr="001D022D">
        <w:rPr>
          <w:rFonts w:ascii="Proxima Nova Rg" w:hAnsi="Proxima Nova Rg" w:cs="Calibri"/>
          <w:sz w:val="22"/>
          <w:szCs w:val="22"/>
          <w:lang w:eastAsia="en-GB"/>
        </w:rPr>
        <w:t>“The Committee remains concerned at information according to which the legal recognition of the rights of parents and teachers to administer punishment on children brings confusion and jeopardizes their full protection against ill-treatment. It is further concerned that corporal punishment is still widely practised on children. (articles 7 and 24)</w:t>
      </w:r>
    </w:p>
    <w:p w14:paraId="09C162BA" w14:textId="7B670803" w:rsidR="00510AE0" w:rsidRDefault="00510AE0" w:rsidP="00510AE0">
      <w:pPr>
        <w:autoSpaceDE w:val="0"/>
        <w:autoSpaceDN w:val="0"/>
        <w:adjustRightInd w:val="0"/>
        <w:spacing w:after="120"/>
        <w:rPr>
          <w:rFonts w:ascii="Proxima Nova Rg" w:hAnsi="Proxima Nova Rg" w:cs="Calibri"/>
          <w:bCs/>
          <w:lang w:eastAsia="en-GB"/>
        </w:rPr>
      </w:pPr>
      <w:r w:rsidRPr="001D022D">
        <w:rPr>
          <w:rFonts w:ascii="Proxima Nova Rg" w:hAnsi="Proxima Nova Rg" w:cs="Calibri"/>
          <w:bCs/>
          <w:sz w:val="22"/>
          <w:szCs w:val="22"/>
          <w:lang w:eastAsia="en-GB"/>
        </w:rPr>
        <w:t>The State party should prohibit all forms of violence against children wherever it occurs, including corporal punishment in the schools, and undertake public inform</w:t>
      </w:r>
      <w:r w:rsidRPr="00DA572D">
        <w:rPr>
          <w:rFonts w:ascii="Proxima Nova Rg" w:hAnsi="Proxima Nova Rg" w:cs="Calibri"/>
          <w:bCs/>
          <w:lang w:eastAsia="en-GB"/>
        </w:rPr>
        <w:t>ation efforts with respect to appropriate protection of children from violence.”</w:t>
      </w:r>
    </w:p>
    <w:p w14:paraId="257CF1B9" w14:textId="2BB4F62E" w:rsidR="00E66E09" w:rsidRPr="00E66E09" w:rsidRDefault="00E66E09" w:rsidP="00D170FC">
      <w:pPr>
        <w:autoSpaceDE w:val="0"/>
        <w:autoSpaceDN w:val="0"/>
        <w:adjustRightInd w:val="0"/>
        <w:spacing w:after="120"/>
        <w:rPr>
          <w:rFonts w:ascii="Proxima Nova Rg" w:hAnsi="Proxima Nova Rg" w:cs="Calibri"/>
          <w:bCs/>
          <w:lang w:val="en-US" w:eastAsia="en-GB"/>
        </w:rPr>
      </w:pPr>
    </w:p>
    <w:p w14:paraId="33204B07" w14:textId="77777777" w:rsidR="001C0CB6" w:rsidRPr="00DA572D" w:rsidRDefault="001C0CB6" w:rsidP="001C0CB6">
      <w:pPr>
        <w:pStyle w:val="SingleTxtG"/>
        <w:spacing w:line="240" w:lineRule="auto"/>
        <w:ind w:left="0" w:right="0"/>
        <w:jc w:val="left"/>
        <w:rPr>
          <w:rFonts w:ascii="Proxima Nova Rg" w:hAnsi="Proxima Nova Rg" w:cstheme="minorHAnsi"/>
          <w:bCs/>
          <w:sz w:val="24"/>
          <w:szCs w:val="24"/>
          <w:lang w:val="en-CA"/>
        </w:rPr>
      </w:pPr>
    </w:p>
    <w:p w14:paraId="01540E00" w14:textId="77777777" w:rsidR="00C77C73" w:rsidRPr="00DA572D" w:rsidRDefault="00C77C73" w:rsidP="00C77C73">
      <w:pPr>
        <w:pStyle w:val="Heading2"/>
        <w:spacing w:after="120"/>
        <w:rPr>
          <w:rFonts w:ascii="Proxima Nova Rg" w:hAnsi="Proxima Nova Rg" w:cstheme="minorHAnsi"/>
          <w:sz w:val="28"/>
          <w:szCs w:val="28"/>
        </w:rPr>
      </w:pPr>
      <w:bookmarkStart w:id="2" w:name="_Toc197483586"/>
      <w:r w:rsidRPr="00DA572D">
        <w:rPr>
          <w:rFonts w:ascii="Proxima Nova Rg" w:hAnsi="Proxima Nova Rg" w:cstheme="minorHAnsi"/>
          <w:sz w:val="28"/>
          <w:szCs w:val="28"/>
        </w:rPr>
        <w:lastRenderedPageBreak/>
        <w:t>Prevalence/attitudinal research</w:t>
      </w:r>
      <w:bookmarkEnd w:id="2"/>
      <w:r w:rsidRPr="00DA572D">
        <w:rPr>
          <w:rFonts w:ascii="Proxima Nova Rg" w:hAnsi="Proxima Nova Rg" w:cstheme="minorHAnsi"/>
          <w:sz w:val="28"/>
          <w:szCs w:val="28"/>
        </w:rPr>
        <w:t xml:space="preserve"> in the last ten years</w:t>
      </w:r>
    </w:p>
    <w:p w14:paraId="0E573EDC" w14:textId="288428CC" w:rsidR="00510AE0" w:rsidRPr="001D022D" w:rsidRDefault="00510AE0" w:rsidP="00510AE0">
      <w:pPr>
        <w:spacing w:after="60"/>
        <w:rPr>
          <w:rFonts w:ascii="Proxima Nova Rg" w:eastAsia="Calibri" w:hAnsi="Proxima Nova Rg" w:cs="Calibri"/>
          <w:sz w:val="22"/>
          <w:szCs w:val="22"/>
          <w:lang w:val="en-US" w:eastAsia="en-GB"/>
        </w:rPr>
      </w:pPr>
      <w:r w:rsidRPr="001D022D">
        <w:rPr>
          <w:rFonts w:ascii="Proxima Nova Rg" w:eastAsia="Calibri" w:hAnsi="Proxima Nova Rg" w:cs="Calibri"/>
          <w:sz w:val="22"/>
          <w:szCs w:val="22"/>
          <w:lang w:val="en-US" w:eastAsia="en-GB"/>
        </w:rPr>
        <w:t xml:space="preserve">A 2010 African Child Policy Forum report on violence against children with disabilities in Cameroon, Ethiopia, Senegal, </w:t>
      </w:r>
      <w:proofErr w:type="gramStart"/>
      <w:r w:rsidRPr="001D022D">
        <w:rPr>
          <w:rFonts w:ascii="Proxima Nova Rg" w:eastAsia="Calibri" w:hAnsi="Proxima Nova Rg" w:cs="Calibri"/>
          <w:sz w:val="22"/>
          <w:szCs w:val="22"/>
          <w:lang w:val="en-US" w:eastAsia="en-GB"/>
        </w:rPr>
        <w:t>Uganda</w:t>
      </w:r>
      <w:proofErr w:type="gramEnd"/>
      <w:r w:rsidRPr="001D022D">
        <w:rPr>
          <w:rFonts w:ascii="Proxima Nova Rg" w:eastAsia="Calibri" w:hAnsi="Proxima Nova Rg" w:cs="Calibri"/>
          <w:sz w:val="22"/>
          <w:szCs w:val="22"/>
          <w:lang w:val="en-US" w:eastAsia="en-GB"/>
        </w:rPr>
        <w:t xml:space="preserve"> and Zambia documented a very high level of violence. Nearly a thousand </w:t>
      </w:r>
      <w:r w:rsidR="005A0CCE" w:rsidRPr="001D022D">
        <w:rPr>
          <w:rFonts w:ascii="Proxima Nova Rg" w:eastAsia="Calibri" w:hAnsi="Proxima Nova Rg" w:cs="Calibri"/>
          <w:sz w:val="22"/>
          <w:szCs w:val="22"/>
          <w:lang w:val="en-US" w:eastAsia="en-GB"/>
        </w:rPr>
        <w:t>18–24-year-olds</w:t>
      </w:r>
      <w:r w:rsidRPr="001D022D">
        <w:rPr>
          <w:rFonts w:ascii="Proxima Nova Rg" w:eastAsia="Calibri" w:hAnsi="Proxima Nova Rg" w:cs="Calibri"/>
          <w:sz w:val="22"/>
          <w:szCs w:val="22"/>
          <w:lang w:val="en-US" w:eastAsia="en-GB"/>
        </w:rPr>
        <w:t xml:space="preserve"> took part in the study across the five countries, reporting on their experiences as children. In Zambia, all the respondents had experienced at least one type of physical violence during their childhood: 100% had been denied food, over 50% hit, punched, </w:t>
      </w:r>
      <w:proofErr w:type="gramStart"/>
      <w:r w:rsidRPr="001D022D">
        <w:rPr>
          <w:rFonts w:ascii="Proxima Nova Rg" w:eastAsia="Calibri" w:hAnsi="Proxima Nova Rg" w:cs="Calibri"/>
          <w:sz w:val="22"/>
          <w:szCs w:val="22"/>
          <w:lang w:val="en-US" w:eastAsia="en-GB"/>
        </w:rPr>
        <w:t>kicked</w:t>
      </w:r>
      <w:proofErr w:type="gramEnd"/>
      <w:r w:rsidRPr="001D022D">
        <w:rPr>
          <w:rFonts w:ascii="Proxima Nova Rg" w:eastAsia="Calibri" w:hAnsi="Proxima Nova Rg" w:cs="Calibri"/>
          <w:sz w:val="22"/>
          <w:szCs w:val="22"/>
          <w:lang w:val="en-US" w:eastAsia="en-GB"/>
        </w:rPr>
        <w:t xml:space="preserve"> or beaten and over 25% choked, burnt or stabbed. Common perpetrators of physical violence included mothers (10.2%), stepmothers (4.9%) and adult </w:t>
      </w:r>
      <w:proofErr w:type="spellStart"/>
      <w:r w:rsidRPr="001D022D">
        <w:rPr>
          <w:rFonts w:ascii="Proxima Nova Rg" w:eastAsia="Calibri" w:hAnsi="Proxima Nova Rg" w:cs="Calibri"/>
          <w:sz w:val="22"/>
          <w:szCs w:val="22"/>
          <w:lang w:val="en-US" w:eastAsia="en-GB"/>
        </w:rPr>
        <w:t>neighbours</w:t>
      </w:r>
      <w:proofErr w:type="spellEnd"/>
      <w:r w:rsidRPr="001D022D">
        <w:rPr>
          <w:rFonts w:ascii="Proxima Nova Rg" w:eastAsia="Calibri" w:hAnsi="Proxima Nova Rg" w:cs="Calibri"/>
          <w:sz w:val="22"/>
          <w:szCs w:val="22"/>
          <w:lang w:val="en-US" w:eastAsia="en-GB"/>
        </w:rPr>
        <w:t xml:space="preserve"> (18.5%). Across the five countries, 23% said they had experienced physical violence which was “mostly discipline, reasonable and justified” and 27% which was “mostly discipline but not reasonable or justified”; 26% said they had experienced emotional violence which was “discipline, but not reasonable or justified”, 22% that was “disciplinary, reasonable and justified”. Across all five countries, more than half (54%) of those who had been physically beaten said they had suffered broken bones, teeth, </w:t>
      </w:r>
      <w:proofErr w:type="gramStart"/>
      <w:r w:rsidRPr="001D022D">
        <w:rPr>
          <w:rFonts w:ascii="Proxima Nova Rg" w:eastAsia="Calibri" w:hAnsi="Proxima Nova Rg" w:cs="Calibri"/>
          <w:sz w:val="22"/>
          <w:szCs w:val="22"/>
          <w:lang w:val="en-US" w:eastAsia="en-GB"/>
        </w:rPr>
        <w:t>bleeding</w:t>
      </w:r>
      <w:proofErr w:type="gramEnd"/>
      <w:r w:rsidRPr="001D022D">
        <w:rPr>
          <w:rFonts w:ascii="Proxima Nova Rg" w:eastAsia="Calibri" w:hAnsi="Proxima Nova Rg" w:cs="Calibri"/>
          <w:sz w:val="22"/>
          <w:szCs w:val="22"/>
          <w:lang w:val="en-US" w:eastAsia="en-GB"/>
        </w:rPr>
        <w:t xml:space="preserve"> or bruising; 2% had been permanently disabled; 21% required medical attention; 13% had to miss school or work; and 20% had needed rest at home. For all five countries, </w:t>
      </w:r>
      <w:proofErr w:type="gramStart"/>
      <w:r w:rsidRPr="001D022D">
        <w:rPr>
          <w:rFonts w:ascii="Proxima Nova Rg" w:eastAsia="Calibri" w:hAnsi="Proxima Nova Rg" w:cs="Calibri"/>
          <w:sz w:val="22"/>
          <w:szCs w:val="22"/>
          <w:lang w:val="en-US" w:eastAsia="en-GB"/>
        </w:rPr>
        <w:t>the majority of</w:t>
      </w:r>
      <w:proofErr w:type="gramEnd"/>
      <w:r w:rsidRPr="001D022D">
        <w:rPr>
          <w:rFonts w:ascii="Proxima Nova Rg" w:eastAsia="Calibri" w:hAnsi="Proxima Nova Rg" w:cs="Calibri"/>
          <w:sz w:val="22"/>
          <w:szCs w:val="22"/>
          <w:lang w:val="en-US" w:eastAsia="en-GB"/>
        </w:rPr>
        <w:t xml:space="preserve"> respondents with physical, visual and intellectual disabilities experienced physical violence more than 10 times. The report recommends prohibition of all corporal punishment, including in the home, </w:t>
      </w:r>
      <w:proofErr w:type="gramStart"/>
      <w:r w:rsidRPr="001D022D">
        <w:rPr>
          <w:rFonts w:ascii="Proxima Nova Rg" w:eastAsia="Calibri" w:hAnsi="Proxima Nova Rg" w:cs="Calibri"/>
          <w:sz w:val="22"/>
          <w:szCs w:val="22"/>
          <w:lang w:val="en-US" w:eastAsia="en-GB"/>
        </w:rPr>
        <w:t>as a way to</w:t>
      </w:r>
      <w:proofErr w:type="gramEnd"/>
      <w:r w:rsidRPr="001D022D">
        <w:rPr>
          <w:rFonts w:ascii="Proxima Nova Rg" w:eastAsia="Calibri" w:hAnsi="Proxima Nova Rg" w:cs="Calibri"/>
          <w:sz w:val="22"/>
          <w:szCs w:val="22"/>
          <w:lang w:val="en-US" w:eastAsia="en-GB"/>
        </w:rPr>
        <w:t xml:space="preserve"> </w:t>
      </w:r>
      <w:proofErr w:type="spellStart"/>
      <w:r w:rsidRPr="001D022D">
        <w:rPr>
          <w:rFonts w:ascii="Proxima Nova Rg" w:eastAsia="Calibri" w:hAnsi="Proxima Nova Rg" w:cs="Calibri"/>
          <w:sz w:val="22"/>
          <w:szCs w:val="22"/>
          <w:lang w:val="en-US" w:eastAsia="en-GB"/>
        </w:rPr>
        <w:t>minimise</w:t>
      </w:r>
      <w:proofErr w:type="spellEnd"/>
      <w:r w:rsidRPr="001D022D">
        <w:rPr>
          <w:rFonts w:ascii="Proxima Nova Rg" w:eastAsia="Calibri" w:hAnsi="Proxima Nova Rg" w:cs="Calibri"/>
          <w:sz w:val="22"/>
          <w:szCs w:val="22"/>
          <w:lang w:val="en-US" w:eastAsia="en-GB"/>
        </w:rPr>
        <w:t xml:space="preserve"> the risk of violence against children with disabilities.</w:t>
      </w:r>
    </w:p>
    <w:p w14:paraId="441335BE" w14:textId="77777777" w:rsidR="00510AE0" w:rsidRPr="00DA572D" w:rsidRDefault="00510AE0" w:rsidP="00510AE0">
      <w:pPr>
        <w:spacing w:after="240"/>
        <w:jc w:val="right"/>
        <w:rPr>
          <w:rFonts w:ascii="Proxima Nova Rg" w:eastAsia="Calibri" w:hAnsi="Proxima Nova Rg" w:cs="Calibri"/>
          <w:sz w:val="20"/>
          <w:szCs w:val="20"/>
          <w:lang w:val="en-US" w:eastAsia="en-GB"/>
        </w:rPr>
      </w:pPr>
      <w:r w:rsidRPr="00DA572D">
        <w:rPr>
          <w:rFonts w:ascii="Proxima Nova Rg" w:eastAsia="Calibri" w:hAnsi="Proxima Nova Rg" w:cs="Calibri"/>
          <w:sz w:val="20"/>
          <w:szCs w:val="20"/>
          <w:lang w:val="en-US" w:eastAsia="en-GB"/>
        </w:rPr>
        <w:t xml:space="preserve">(The African Child Policy Forum (2010), </w:t>
      </w:r>
      <w:r w:rsidRPr="00DA572D">
        <w:rPr>
          <w:rFonts w:ascii="Proxima Nova Rg" w:eastAsia="Calibri" w:hAnsi="Proxima Nova Rg" w:cs="Calibri"/>
          <w:i/>
          <w:iCs/>
          <w:sz w:val="20"/>
          <w:szCs w:val="20"/>
          <w:lang w:val="en-US" w:eastAsia="en-GB"/>
        </w:rPr>
        <w:t xml:space="preserve">Violence Against Children </w:t>
      </w:r>
      <w:proofErr w:type="gramStart"/>
      <w:r w:rsidRPr="00DA572D">
        <w:rPr>
          <w:rFonts w:ascii="Proxima Nova Rg" w:eastAsia="Calibri" w:hAnsi="Proxima Nova Rg" w:cs="Calibri"/>
          <w:i/>
          <w:iCs/>
          <w:sz w:val="20"/>
          <w:szCs w:val="20"/>
          <w:lang w:val="en-US" w:eastAsia="en-GB"/>
        </w:rPr>
        <w:t>With</w:t>
      </w:r>
      <w:proofErr w:type="gramEnd"/>
      <w:r w:rsidRPr="00DA572D">
        <w:rPr>
          <w:rFonts w:ascii="Proxima Nova Rg" w:eastAsia="Calibri" w:hAnsi="Proxima Nova Rg" w:cs="Calibri"/>
          <w:i/>
          <w:iCs/>
          <w:sz w:val="20"/>
          <w:szCs w:val="20"/>
          <w:lang w:val="en-US" w:eastAsia="en-GB"/>
        </w:rPr>
        <w:t xml:space="preserve"> Disabilities</w:t>
      </w:r>
      <w:r w:rsidRPr="00DA572D">
        <w:rPr>
          <w:rFonts w:ascii="Proxima Nova Rg" w:eastAsia="Calibri" w:hAnsi="Proxima Nova Rg" w:cs="Calibri"/>
          <w:sz w:val="20"/>
          <w:szCs w:val="20"/>
          <w:lang w:val="en-US" w:eastAsia="en-GB"/>
        </w:rPr>
        <w:t xml:space="preserve"> </w:t>
      </w:r>
      <w:r w:rsidRPr="00DA572D">
        <w:rPr>
          <w:rFonts w:ascii="Proxima Nova Rg" w:eastAsia="Calibri" w:hAnsi="Proxima Nova Rg" w:cs="Calibri"/>
          <w:i/>
          <w:iCs/>
          <w:sz w:val="20"/>
          <w:szCs w:val="20"/>
          <w:lang w:val="en-US" w:eastAsia="en-GB"/>
        </w:rPr>
        <w:t xml:space="preserve">in Africa: Field Studies from Cameroon, Ethiopia, Senegal, Uganda and Zambia, </w:t>
      </w:r>
      <w:r w:rsidRPr="00DA572D">
        <w:rPr>
          <w:rFonts w:ascii="Proxima Nova Rg" w:eastAsia="Calibri" w:hAnsi="Proxima Nova Rg" w:cs="Calibri"/>
          <w:sz w:val="20"/>
          <w:szCs w:val="20"/>
          <w:lang w:val="en-US" w:eastAsia="en-GB"/>
        </w:rPr>
        <w:t>Addis Ababa: The African Child Policy Forum)</w:t>
      </w:r>
    </w:p>
    <w:p w14:paraId="55DD919B" w14:textId="77777777" w:rsidR="001D022D" w:rsidRDefault="001D022D" w:rsidP="001D022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1D022D" w:rsidRPr="00C42807" w14:paraId="0179F159" w14:textId="77777777" w:rsidTr="007F7BBA">
        <w:tc>
          <w:tcPr>
            <w:tcW w:w="9922" w:type="dxa"/>
            <w:vAlign w:val="center"/>
          </w:tcPr>
          <w:p w14:paraId="3027C9EA" w14:textId="0C493EE1" w:rsidR="001D022D" w:rsidRPr="00C42807" w:rsidRDefault="00AB3B4E" w:rsidP="007F7BBA">
            <w:pPr>
              <w:spacing w:before="120" w:after="120"/>
              <w:rPr>
                <w:rFonts w:ascii="Proxima Nova Rg" w:hAnsi="Proxima Nova Rg" w:cstheme="minorHAnsi"/>
                <w:color w:val="595959" w:themeColor="text1" w:themeTint="A6"/>
                <w:sz w:val="22"/>
                <w:szCs w:val="22"/>
              </w:rPr>
            </w:pPr>
            <w:hyperlink r:id="rId12" w:history="1">
              <w:r>
                <w:rPr>
                  <w:rStyle w:val="Hyperlink"/>
                  <w:rFonts w:ascii="Proxima Nova Rg" w:eastAsia="Proxima Nova Rg" w:hAnsi="Proxima Nova Rg" w:cs="Proxima Nova Rg"/>
                  <w:b/>
                  <w:bCs/>
                  <w:color w:val="ECA145"/>
                  <w:sz w:val="20"/>
                  <w:szCs w:val="20"/>
                </w:rPr>
                <w:t>End Corporal Punishment </w:t>
              </w:r>
            </w:hyperlink>
            <w:r>
              <w:rPr>
                <w:rFonts w:ascii="Proxima Nova Rg" w:eastAsia="Proxima Nova Rg" w:hAnsi="Proxima Nova Rg" w:cs="Proxima Nova Rg"/>
                <w:color w:val="ECA145"/>
                <w:sz w:val="20"/>
                <w:szCs w:val="20"/>
              </w:rPr>
              <w:t xml:space="preserve"> </w:t>
            </w:r>
            <w:r>
              <w:rPr>
                <w:rFonts w:ascii="Proxima Nova Rg" w:eastAsia="Proxima Nova Rg" w:hAnsi="Proxima Nova Rg" w:cs="Proxima Nova Rg"/>
                <w:color w:val="000000" w:themeColor="text1"/>
                <w:sz w:val="20"/>
                <w:szCs w:val="20"/>
              </w:rPr>
              <w:t>acts as a catalyst for progress towards universal prohibition and elimination of corporal punishment of children. We support and analyse national progress, monitor legality and implementation worldwide, partner with organisations at all levels, and engage with human rights treaty body systems. End Corporal Punishment is hosted by the World Health Organization and supported by a multi-partner Advisory Committee.</w:t>
            </w:r>
          </w:p>
        </w:tc>
      </w:tr>
    </w:tbl>
    <w:p w14:paraId="3E2CA6EB" w14:textId="77777777" w:rsidR="001D022D" w:rsidRDefault="001D022D" w:rsidP="001D022D"/>
    <w:p w14:paraId="54008309" w14:textId="6D0C5CF6" w:rsidR="00C25080" w:rsidRPr="00DA572D" w:rsidRDefault="00C25080" w:rsidP="00510AE0">
      <w:pPr>
        <w:spacing w:after="60"/>
        <w:rPr>
          <w:rFonts w:ascii="Proxima Nova Rg" w:eastAsia="Calibri" w:hAnsi="Proxima Nova Rg" w:cstheme="minorHAnsi"/>
          <w:sz w:val="20"/>
          <w:szCs w:val="20"/>
          <w:lang w:val="en-US" w:eastAsia="en-GB"/>
        </w:rPr>
      </w:pPr>
    </w:p>
    <w:sectPr w:rsidR="00C25080" w:rsidRPr="00DA572D" w:rsidSect="001579F2">
      <w:footerReference w:type="default" r:id="rId13"/>
      <w:headerReference w:type="first" r:id="rId14"/>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D4F12" w14:textId="77777777" w:rsidR="001579F2" w:rsidRDefault="001579F2" w:rsidP="00323C9D">
      <w:r>
        <w:separator/>
      </w:r>
    </w:p>
    <w:p w14:paraId="535F2AD9" w14:textId="77777777" w:rsidR="001579F2" w:rsidRDefault="001579F2"/>
  </w:endnote>
  <w:endnote w:type="continuationSeparator" w:id="0">
    <w:p w14:paraId="446996FE" w14:textId="77777777" w:rsidR="001579F2" w:rsidRDefault="001579F2" w:rsidP="00323C9D">
      <w:r>
        <w:continuationSeparator/>
      </w:r>
    </w:p>
    <w:p w14:paraId="21D268F0" w14:textId="77777777" w:rsidR="001579F2" w:rsidRDefault="001579F2"/>
  </w:endnote>
  <w:endnote w:type="continuationNotice" w:id="1">
    <w:p w14:paraId="368F4171" w14:textId="77777777" w:rsidR="001579F2" w:rsidRDefault="001579F2"/>
    <w:p w14:paraId="30CE5E66" w14:textId="77777777" w:rsidR="001579F2" w:rsidRDefault="001579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charset w:val="00"/>
    <w:family w:val="modern"/>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288451DC"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590B9B">
          <w:rPr>
            <w:rFonts w:asciiTheme="minorHAnsi" w:hAnsiTheme="minorHAnsi" w:cstheme="minorHAnsi"/>
            <w:noProof/>
            <w:sz w:val="22"/>
            <w:szCs w:val="20"/>
          </w:rPr>
          <w:t>6</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4228C" w14:textId="77777777" w:rsidR="001579F2" w:rsidRDefault="001579F2" w:rsidP="00323C9D">
      <w:r>
        <w:separator/>
      </w:r>
    </w:p>
    <w:p w14:paraId="423E1838" w14:textId="77777777" w:rsidR="001579F2" w:rsidRDefault="001579F2"/>
  </w:footnote>
  <w:footnote w:type="continuationSeparator" w:id="0">
    <w:p w14:paraId="5D2A5E38" w14:textId="77777777" w:rsidR="001579F2" w:rsidRDefault="001579F2" w:rsidP="00323C9D">
      <w:r>
        <w:continuationSeparator/>
      </w:r>
    </w:p>
    <w:p w14:paraId="3D6D7890" w14:textId="77777777" w:rsidR="001579F2" w:rsidRDefault="001579F2"/>
  </w:footnote>
  <w:footnote w:type="continuationNotice" w:id="1">
    <w:p w14:paraId="28906B0A" w14:textId="77777777" w:rsidR="001579F2" w:rsidRDefault="001579F2"/>
    <w:p w14:paraId="47671FAC" w14:textId="77777777" w:rsidR="001579F2" w:rsidRDefault="001579F2"/>
  </w:footnote>
  <w:footnote w:id="2">
    <w:p w14:paraId="651BD626" w14:textId="77777777" w:rsidR="00F0555A" w:rsidRPr="00436E55" w:rsidRDefault="00F0555A" w:rsidP="00F0555A">
      <w:pPr>
        <w:pStyle w:val="FootnoteText"/>
        <w:rPr>
          <w:rFonts w:ascii="Proxima Nova Rg" w:hAnsi="Proxima Nova Rg" w:cstheme="minorHAnsi"/>
          <w:sz w:val="18"/>
          <w:szCs w:val="18"/>
          <w:lang w:val="en-US"/>
        </w:rPr>
      </w:pPr>
      <w:r w:rsidRPr="00436E55">
        <w:rPr>
          <w:rStyle w:val="FootnoteReference"/>
          <w:rFonts w:ascii="Proxima Nova Rg" w:hAnsi="Proxima Nova Rg" w:cstheme="minorHAnsi"/>
          <w:sz w:val="18"/>
          <w:szCs w:val="18"/>
        </w:rPr>
        <w:footnoteRef/>
      </w:r>
      <w:r w:rsidRPr="00436E55">
        <w:rPr>
          <w:rFonts w:ascii="Proxima Nova Rg" w:hAnsi="Proxima Nova Rg" w:cstheme="minorHAnsi"/>
          <w:sz w:val="18"/>
          <w:szCs w:val="18"/>
        </w:rPr>
        <w:t xml:space="preserve"> 31 December 2012, A/HRC/22/13, Report of the working group, paras. 102(23), 102(25) and 102(26)</w:t>
      </w:r>
    </w:p>
  </w:footnote>
  <w:footnote w:id="3">
    <w:p w14:paraId="77F36F1B" w14:textId="77777777" w:rsidR="00F0555A" w:rsidRPr="00FD102D" w:rsidRDefault="00F0555A" w:rsidP="00F0555A">
      <w:pPr>
        <w:pStyle w:val="FootnoteText"/>
        <w:rPr>
          <w:rFonts w:asciiTheme="minorHAnsi" w:hAnsiTheme="minorHAnsi" w:cstheme="minorHAnsi"/>
          <w:lang w:val="en-US"/>
        </w:rPr>
      </w:pPr>
      <w:r w:rsidRPr="00436E55">
        <w:rPr>
          <w:rStyle w:val="FootnoteReference"/>
          <w:rFonts w:ascii="Proxima Nova Rg" w:hAnsi="Proxima Nova Rg" w:cstheme="minorHAnsi"/>
          <w:sz w:val="18"/>
          <w:szCs w:val="18"/>
        </w:rPr>
        <w:footnoteRef/>
      </w:r>
      <w:r w:rsidRPr="00436E55">
        <w:rPr>
          <w:rFonts w:ascii="Proxima Nova Rg" w:hAnsi="Proxima Nova Rg" w:cstheme="minorHAnsi"/>
          <w:sz w:val="18"/>
          <w:szCs w:val="18"/>
        </w:rPr>
        <w:t xml:space="preserve"> Government opening statement to the UPR, October 2012</w:t>
      </w:r>
    </w:p>
  </w:footnote>
  <w:footnote w:id="4">
    <w:p w14:paraId="3A8954AF" w14:textId="77777777" w:rsidR="00BC6EEB" w:rsidRPr="00FD011D" w:rsidRDefault="00BC6EEB" w:rsidP="00BC6EEB">
      <w:pPr>
        <w:pStyle w:val="FootnoteText"/>
        <w:rPr>
          <w:rFonts w:ascii="Proxima Nova Rg" w:hAnsi="Proxima Nova Rg"/>
          <w:sz w:val="18"/>
          <w:szCs w:val="18"/>
          <w:lang w:val="en-US"/>
        </w:rPr>
      </w:pPr>
      <w:r w:rsidRPr="00FD011D">
        <w:rPr>
          <w:rStyle w:val="FootnoteReference"/>
          <w:rFonts w:ascii="Proxima Nova Rg" w:hAnsi="Proxima Nova Rg"/>
          <w:sz w:val="18"/>
          <w:szCs w:val="18"/>
        </w:rPr>
        <w:footnoteRef/>
      </w:r>
      <w:r w:rsidRPr="00FD011D">
        <w:rPr>
          <w:rFonts w:ascii="Proxima Nova Rg" w:hAnsi="Proxima Nova Rg"/>
          <w:sz w:val="18"/>
          <w:szCs w:val="18"/>
        </w:rPr>
        <w:t xml:space="preserve"> </w:t>
      </w:r>
      <w:hyperlink r:id="rId1" w:history="1">
        <w:r w:rsidRPr="00FD011D">
          <w:rPr>
            <w:rStyle w:val="Hyperlink"/>
            <w:rFonts w:ascii="Proxima Nova Rg" w:hAnsi="Proxima Nova Rg"/>
            <w:sz w:val="18"/>
            <w:szCs w:val="18"/>
          </w:rPr>
          <w:t>https://www.ohchr.org/en/press-releases/2022/05/experts-committee-rights-child-ask-zambia-about-exposure-children-lead</w:t>
        </w:r>
      </w:hyperlink>
      <w:r>
        <w:rPr>
          <w:rFonts w:ascii="Proxima Nova Rg" w:hAnsi="Proxima Nova Rg"/>
          <w:sz w:val="18"/>
          <w:szCs w:val="18"/>
        </w:rPr>
        <w:t>,</w:t>
      </w:r>
      <w:r w:rsidRPr="00FD011D">
        <w:rPr>
          <w:rFonts w:ascii="Proxima Nova Rg" w:hAnsi="Proxima Nova Rg"/>
          <w:sz w:val="18"/>
          <w:szCs w:val="18"/>
        </w:rPr>
        <w:t xml:space="preserve"> accessed 5 July 2022</w:t>
      </w:r>
    </w:p>
  </w:footnote>
  <w:footnote w:id="5">
    <w:p w14:paraId="79E7B831" w14:textId="5E3B833F" w:rsidR="00FD102D" w:rsidRPr="00436E55" w:rsidRDefault="00FD102D">
      <w:pPr>
        <w:pStyle w:val="FootnoteText"/>
        <w:rPr>
          <w:rFonts w:ascii="Proxima Nova Rg" w:hAnsi="Proxima Nova Rg" w:cstheme="minorHAnsi"/>
          <w:sz w:val="18"/>
          <w:szCs w:val="18"/>
        </w:rPr>
      </w:pPr>
      <w:r w:rsidRPr="00436E55">
        <w:rPr>
          <w:rStyle w:val="FootnoteReference"/>
          <w:rFonts w:ascii="Proxima Nova Rg" w:hAnsi="Proxima Nova Rg" w:cstheme="minorHAnsi"/>
          <w:sz w:val="18"/>
          <w:szCs w:val="18"/>
        </w:rPr>
        <w:footnoteRef/>
      </w:r>
      <w:r w:rsidRPr="00436E55">
        <w:rPr>
          <w:rFonts w:ascii="Proxima Nova Rg" w:hAnsi="Proxima Nova Rg" w:cstheme="minorHAnsi"/>
          <w:sz w:val="18"/>
          <w:szCs w:val="18"/>
        </w:rPr>
        <w:t xml:space="preserve"> [2017], Initial report on the implementation of the African Charter on the Rights and Welfare of the Child, para. 175</w:t>
      </w:r>
    </w:p>
  </w:footnote>
  <w:footnote w:id="6">
    <w:p w14:paraId="1B22B093" w14:textId="77777777" w:rsidR="00510AE0" w:rsidRPr="00FD102D" w:rsidRDefault="00510AE0" w:rsidP="00510AE0">
      <w:pPr>
        <w:pStyle w:val="FootnoteText"/>
        <w:rPr>
          <w:rFonts w:asciiTheme="minorHAnsi" w:hAnsiTheme="minorHAnsi" w:cstheme="minorHAnsi"/>
          <w:lang w:val="en-US"/>
        </w:rPr>
      </w:pPr>
      <w:r w:rsidRPr="00436E55">
        <w:rPr>
          <w:rStyle w:val="FootnoteReference"/>
          <w:rFonts w:ascii="Proxima Nova Rg" w:hAnsi="Proxima Nova Rg" w:cstheme="minorHAnsi"/>
          <w:sz w:val="18"/>
          <w:szCs w:val="18"/>
        </w:rPr>
        <w:footnoteRef/>
      </w:r>
      <w:r w:rsidRPr="00436E55">
        <w:rPr>
          <w:rFonts w:ascii="Proxima Nova Rg" w:hAnsi="Proxima Nova Rg" w:cstheme="minorHAnsi"/>
          <w:sz w:val="18"/>
          <w:szCs w:val="18"/>
        </w:rPr>
        <w:t xml:space="preserve"> </w:t>
      </w:r>
      <w:r w:rsidRPr="00436E55">
        <w:rPr>
          <w:rFonts w:ascii="Proxima Nova Rg" w:hAnsi="Proxima Nova Rg" w:cstheme="minorHAnsi"/>
          <w:i/>
          <w:sz w:val="18"/>
          <w:szCs w:val="18"/>
        </w:rPr>
        <w:t>John Banda v The People</w:t>
      </w:r>
      <w:r w:rsidRPr="00436E55">
        <w:rPr>
          <w:rFonts w:ascii="Proxima Nova Rg" w:hAnsi="Proxima Nova Rg" w:cstheme="minorHAnsi"/>
          <w:sz w:val="18"/>
          <w:szCs w:val="18"/>
        </w:rPr>
        <w:t xml:space="preserve"> HPA/6/1998</w:t>
      </w:r>
    </w:p>
  </w:footnote>
  <w:footnote w:id="7">
    <w:p w14:paraId="53FCE4B9" w14:textId="77777777" w:rsidR="00510AE0" w:rsidRPr="00436E55" w:rsidRDefault="00510AE0" w:rsidP="00510AE0">
      <w:pPr>
        <w:pStyle w:val="FootnoteText"/>
        <w:rPr>
          <w:rFonts w:ascii="Proxima Nova Rg" w:hAnsi="Proxima Nova Rg" w:cstheme="minorHAnsi"/>
          <w:sz w:val="18"/>
          <w:szCs w:val="18"/>
          <w:lang w:val="en-US"/>
        </w:rPr>
      </w:pPr>
      <w:r w:rsidRPr="00436E55">
        <w:rPr>
          <w:rStyle w:val="FootnoteReference"/>
          <w:rFonts w:ascii="Proxima Nova Rg" w:hAnsi="Proxima Nova Rg" w:cstheme="minorHAnsi"/>
          <w:sz w:val="18"/>
          <w:szCs w:val="18"/>
        </w:rPr>
        <w:footnoteRef/>
      </w:r>
      <w:r w:rsidRPr="00436E55">
        <w:rPr>
          <w:rFonts w:ascii="Proxima Nova Rg" w:hAnsi="Proxima Nova Rg" w:cstheme="minorHAnsi"/>
          <w:sz w:val="18"/>
          <w:szCs w:val="18"/>
        </w:rPr>
        <w:t xml:space="preserve"> </w:t>
      </w:r>
      <w:r w:rsidRPr="00436E55">
        <w:rPr>
          <w:rFonts w:ascii="Proxima Nova Rg" w:hAnsi="Proxima Nova Rg" w:cstheme="minorHAnsi"/>
          <w:bCs/>
          <w:sz w:val="18"/>
          <w:szCs w:val="18"/>
        </w:rPr>
        <w:t>2 June 2008, A/HRC/8/43, Report of the working group, paras. 58(12), 58(15) and 59(8)</w:t>
      </w:r>
    </w:p>
  </w:footnote>
  <w:footnote w:id="8">
    <w:p w14:paraId="27DF70CA" w14:textId="77777777" w:rsidR="00510AE0" w:rsidRPr="00436E55" w:rsidRDefault="00510AE0" w:rsidP="00510AE0">
      <w:pPr>
        <w:pStyle w:val="FootnoteText"/>
        <w:rPr>
          <w:rFonts w:ascii="Proxima Nova Rg" w:hAnsi="Proxima Nova Rg" w:cstheme="minorHAnsi"/>
          <w:sz w:val="18"/>
          <w:szCs w:val="18"/>
          <w:lang w:val="en-US"/>
        </w:rPr>
      </w:pPr>
      <w:r w:rsidRPr="00436E55">
        <w:rPr>
          <w:rStyle w:val="FootnoteReference"/>
          <w:rFonts w:ascii="Proxima Nova Rg" w:hAnsi="Proxima Nova Rg" w:cstheme="minorHAnsi"/>
          <w:sz w:val="18"/>
          <w:szCs w:val="18"/>
        </w:rPr>
        <w:footnoteRef/>
      </w:r>
      <w:r w:rsidRPr="00436E55">
        <w:rPr>
          <w:rFonts w:ascii="Proxima Nova Rg" w:hAnsi="Proxima Nova Rg" w:cstheme="minorHAnsi"/>
          <w:sz w:val="18"/>
          <w:szCs w:val="18"/>
        </w:rPr>
        <w:t xml:space="preserve"> 31 December 2012, A/HRC/22/13, Report of the working group, paras. 102(23), 102(25) and 102(26)</w:t>
      </w:r>
    </w:p>
  </w:footnote>
  <w:footnote w:id="9">
    <w:p w14:paraId="41F6B838" w14:textId="77777777" w:rsidR="00510AE0" w:rsidRPr="00436E55" w:rsidRDefault="00510AE0" w:rsidP="00510AE0">
      <w:pPr>
        <w:pStyle w:val="FootnoteText"/>
        <w:rPr>
          <w:rFonts w:ascii="Proxima Nova Rg" w:hAnsi="Proxima Nova Rg" w:cstheme="minorHAnsi"/>
          <w:sz w:val="18"/>
          <w:szCs w:val="18"/>
        </w:rPr>
      </w:pPr>
      <w:r w:rsidRPr="00436E55">
        <w:rPr>
          <w:rStyle w:val="FootnoteReference"/>
          <w:rFonts w:ascii="Proxima Nova Rg" w:hAnsi="Proxima Nova Rg" w:cstheme="minorHAnsi"/>
          <w:sz w:val="18"/>
          <w:szCs w:val="18"/>
        </w:rPr>
        <w:footnoteRef/>
      </w:r>
      <w:r w:rsidRPr="00436E55">
        <w:rPr>
          <w:rFonts w:ascii="Proxima Nova Rg" w:hAnsi="Proxima Nova Rg" w:cstheme="minorHAnsi"/>
          <w:sz w:val="18"/>
          <w:szCs w:val="18"/>
        </w:rPr>
        <w:t xml:space="preserve"> 26 October 2017, A/HRC/WG.6/28/ZMB/1, National report, para. 83</w:t>
      </w:r>
    </w:p>
  </w:footnote>
  <w:footnote w:id="10">
    <w:p w14:paraId="31061715" w14:textId="77777777" w:rsidR="00510AE0" w:rsidRPr="00FD102D" w:rsidRDefault="00510AE0" w:rsidP="00510AE0">
      <w:pPr>
        <w:pStyle w:val="FootnoteText"/>
        <w:rPr>
          <w:rFonts w:asciiTheme="minorHAnsi" w:hAnsiTheme="minorHAnsi" w:cstheme="minorHAnsi"/>
          <w:lang w:val="en-US"/>
        </w:rPr>
      </w:pPr>
      <w:r w:rsidRPr="00436E55">
        <w:rPr>
          <w:rStyle w:val="FootnoteReference"/>
          <w:rFonts w:ascii="Proxima Nova Rg" w:hAnsi="Proxima Nova Rg" w:cstheme="minorHAnsi"/>
          <w:sz w:val="18"/>
          <w:szCs w:val="18"/>
        </w:rPr>
        <w:footnoteRef/>
      </w:r>
      <w:r w:rsidRPr="00436E55">
        <w:rPr>
          <w:rFonts w:ascii="Proxima Nova Rg" w:hAnsi="Proxima Nova Rg" w:cstheme="minorHAnsi"/>
          <w:sz w:val="18"/>
          <w:szCs w:val="18"/>
        </w:rPr>
        <w:t xml:space="preserve"> 9 January 2018, A/HRC/37/14, Report of the working group, para. 129(30)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920F2" w14:textId="37D5B432" w:rsidR="00013F56" w:rsidRDefault="00AB3B4E">
    <w:pPr>
      <w:pStyle w:val="Header"/>
    </w:pPr>
    <w:r>
      <w:rPr>
        <w:noProof/>
      </w:rPr>
      <w:drawing>
        <wp:anchor distT="0" distB="0" distL="114300" distR="114300" simplePos="0" relativeHeight="251658240" behindDoc="0" locked="0" layoutInCell="1" allowOverlap="1" wp14:anchorId="1C6EC6A5" wp14:editId="63F00585">
          <wp:simplePos x="0" y="0"/>
          <wp:positionH relativeFrom="margin">
            <wp:posOffset>3332480</wp:posOffset>
          </wp:positionH>
          <wp:positionV relativeFrom="margin">
            <wp:posOffset>-350520</wp:posOffset>
          </wp:positionV>
          <wp:extent cx="3215640" cy="1115568"/>
          <wp:effectExtent l="0" t="0" r="3810" b="8890"/>
          <wp:wrapSquare wrapText="bothSides"/>
          <wp:docPr id="2131271147" name="Picture 1" descr="A person with a blue and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271147" name="Picture 1" descr="A person with a blue and white background&#10;&#10;Description automatically generated with medium confidence"/>
                  <pic:cNvPicPr/>
                </pic:nvPicPr>
                <pic:blipFill>
                  <a:blip r:embed="rId1"/>
                  <a:stretch>
                    <a:fillRect/>
                  </a:stretch>
                </pic:blipFill>
                <pic:spPr>
                  <a:xfrm>
                    <a:off x="0" y="0"/>
                    <a:ext cx="3215640" cy="111556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901819022">
    <w:abstractNumId w:val="3"/>
  </w:num>
  <w:num w:numId="2" w16cid:durableId="1999922895">
    <w:abstractNumId w:val="2"/>
  </w:num>
  <w:num w:numId="3" w16cid:durableId="1452868741">
    <w:abstractNumId w:val="1"/>
  </w:num>
  <w:num w:numId="4" w16cid:durableId="8026215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3F56"/>
    <w:rsid w:val="0001463D"/>
    <w:rsid w:val="00016720"/>
    <w:rsid w:val="00016CB3"/>
    <w:rsid w:val="00027D0E"/>
    <w:rsid w:val="000320CF"/>
    <w:rsid w:val="000337AA"/>
    <w:rsid w:val="00060435"/>
    <w:rsid w:val="0006556F"/>
    <w:rsid w:val="000662CB"/>
    <w:rsid w:val="000776BF"/>
    <w:rsid w:val="00082DC2"/>
    <w:rsid w:val="000842F5"/>
    <w:rsid w:val="00084511"/>
    <w:rsid w:val="000B0A8C"/>
    <w:rsid w:val="000B2F36"/>
    <w:rsid w:val="000B66F9"/>
    <w:rsid w:val="000C22FB"/>
    <w:rsid w:val="000C2652"/>
    <w:rsid w:val="000C2FF2"/>
    <w:rsid w:val="000F60CE"/>
    <w:rsid w:val="00105465"/>
    <w:rsid w:val="0010748C"/>
    <w:rsid w:val="00110842"/>
    <w:rsid w:val="00120D68"/>
    <w:rsid w:val="00123508"/>
    <w:rsid w:val="001356B5"/>
    <w:rsid w:val="001410F0"/>
    <w:rsid w:val="00142C16"/>
    <w:rsid w:val="001579F2"/>
    <w:rsid w:val="00172037"/>
    <w:rsid w:val="0017517C"/>
    <w:rsid w:val="00175ECF"/>
    <w:rsid w:val="00191A56"/>
    <w:rsid w:val="00192F77"/>
    <w:rsid w:val="001A06FE"/>
    <w:rsid w:val="001C0CB6"/>
    <w:rsid w:val="001C29C3"/>
    <w:rsid w:val="001C3DA3"/>
    <w:rsid w:val="001C4244"/>
    <w:rsid w:val="001D022D"/>
    <w:rsid w:val="001D53D3"/>
    <w:rsid w:val="001D6B19"/>
    <w:rsid w:val="001E43C2"/>
    <w:rsid w:val="001F0E48"/>
    <w:rsid w:val="001F720B"/>
    <w:rsid w:val="00205BB4"/>
    <w:rsid w:val="002067EF"/>
    <w:rsid w:val="00214EE1"/>
    <w:rsid w:val="00222FAB"/>
    <w:rsid w:val="00226A92"/>
    <w:rsid w:val="00231F5D"/>
    <w:rsid w:val="00234040"/>
    <w:rsid w:val="002344FC"/>
    <w:rsid w:val="00240EA1"/>
    <w:rsid w:val="00252C07"/>
    <w:rsid w:val="00254066"/>
    <w:rsid w:val="00260954"/>
    <w:rsid w:val="00271923"/>
    <w:rsid w:val="002834F2"/>
    <w:rsid w:val="00283D0A"/>
    <w:rsid w:val="00284A40"/>
    <w:rsid w:val="00284BD8"/>
    <w:rsid w:val="00287E78"/>
    <w:rsid w:val="00294582"/>
    <w:rsid w:val="00294AEE"/>
    <w:rsid w:val="002A0B7F"/>
    <w:rsid w:val="002A51B6"/>
    <w:rsid w:val="002A768C"/>
    <w:rsid w:val="002B4939"/>
    <w:rsid w:val="002B7146"/>
    <w:rsid w:val="002C429C"/>
    <w:rsid w:val="002C7D25"/>
    <w:rsid w:val="002D2B67"/>
    <w:rsid w:val="002D7F89"/>
    <w:rsid w:val="002E53C2"/>
    <w:rsid w:val="002E6523"/>
    <w:rsid w:val="002F636F"/>
    <w:rsid w:val="002F67AB"/>
    <w:rsid w:val="00302048"/>
    <w:rsid w:val="00304BF9"/>
    <w:rsid w:val="00305B1E"/>
    <w:rsid w:val="0031533F"/>
    <w:rsid w:val="00320B73"/>
    <w:rsid w:val="00323C9D"/>
    <w:rsid w:val="003317A7"/>
    <w:rsid w:val="003323EB"/>
    <w:rsid w:val="00333AE9"/>
    <w:rsid w:val="003360DB"/>
    <w:rsid w:val="00337AB1"/>
    <w:rsid w:val="00337F08"/>
    <w:rsid w:val="00340AC2"/>
    <w:rsid w:val="0034398E"/>
    <w:rsid w:val="00344C4B"/>
    <w:rsid w:val="00355E0D"/>
    <w:rsid w:val="00356F60"/>
    <w:rsid w:val="00362EA6"/>
    <w:rsid w:val="00373FE1"/>
    <w:rsid w:val="0038386E"/>
    <w:rsid w:val="0038447B"/>
    <w:rsid w:val="0038593B"/>
    <w:rsid w:val="00386A5F"/>
    <w:rsid w:val="00393250"/>
    <w:rsid w:val="003A0232"/>
    <w:rsid w:val="003A1B48"/>
    <w:rsid w:val="003A496E"/>
    <w:rsid w:val="003A61F4"/>
    <w:rsid w:val="003A67D6"/>
    <w:rsid w:val="003B2F25"/>
    <w:rsid w:val="003B5F8C"/>
    <w:rsid w:val="003C7505"/>
    <w:rsid w:val="003D1ADB"/>
    <w:rsid w:val="003D2E36"/>
    <w:rsid w:val="003D2F63"/>
    <w:rsid w:val="003E3150"/>
    <w:rsid w:val="003F071A"/>
    <w:rsid w:val="003F0753"/>
    <w:rsid w:val="003F72BA"/>
    <w:rsid w:val="0040390D"/>
    <w:rsid w:val="00407C00"/>
    <w:rsid w:val="004215AF"/>
    <w:rsid w:val="00436E55"/>
    <w:rsid w:val="00464D72"/>
    <w:rsid w:val="004671DD"/>
    <w:rsid w:val="00493445"/>
    <w:rsid w:val="004A62CE"/>
    <w:rsid w:val="004B5E0A"/>
    <w:rsid w:val="004C3DA7"/>
    <w:rsid w:val="004C4932"/>
    <w:rsid w:val="004D3E02"/>
    <w:rsid w:val="004D6AF5"/>
    <w:rsid w:val="004E2E39"/>
    <w:rsid w:val="004E7AC7"/>
    <w:rsid w:val="004F050F"/>
    <w:rsid w:val="005015FA"/>
    <w:rsid w:val="00510AE0"/>
    <w:rsid w:val="00511F68"/>
    <w:rsid w:val="0051748B"/>
    <w:rsid w:val="005269A3"/>
    <w:rsid w:val="00535471"/>
    <w:rsid w:val="005354D3"/>
    <w:rsid w:val="0053783E"/>
    <w:rsid w:val="00551E97"/>
    <w:rsid w:val="0055571A"/>
    <w:rsid w:val="00560E4F"/>
    <w:rsid w:val="00565B6E"/>
    <w:rsid w:val="00565FA6"/>
    <w:rsid w:val="00570B3A"/>
    <w:rsid w:val="00577782"/>
    <w:rsid w:val="00582066"/>
    <w:rsid w:val="0058244A"/>
    <w:rsid w:val="00590B9B"/>
    <w:rsid w:val="00591C56"/>
    <w:rsid w:val="005920BB"/>
    <w:rsid w:val="005A0CCE"/>
    <w:rsid w:val="005B0E48"/>
    <w:rsid w:val="005B7F97"/>
    <w:rsid w:val="005D04BC"/>
    <w:rsid w:val="005D2B0F"/>
    <w:rsid w:val="005D367F"/>
    <w:rsid w:val="005D66ED"/>
    <w:rsid w:val="005D7900"/>
    <w:rsid w:val="005E19BB"/>
    <w:rsid w:val="005E6E59"/>
    <w:rsid w:val="005F1FFE"/>
    <w:rsid w:val="00604123"/>
    <w:rsid w:val="0060457A"/>
    <w:rsid w:val="006229EB"/>
    <w:rsid w:val="006252A6"/>
    <w:rsid w:val="0064323B"/>
    <w:rsid w:val="00647525"/>
    <w:rsid w:val="00653261"/>
    <w:rsid w:val="00653404"/>
    <w:rsid w:val="006552F2"/>
    <w:rsid w:val="00657C16"/>
    <w:rsid w:val="00663891"/>
    <w:rsid w:val="00667B6E"/>
    <w:rsid w:val="00670CE7"/>
    <w:rsid w:val="00674645"/>
    <w:rsid w:val="006755E0"/>
    <w:rsid w:val="006809D8"/>
    <w:rsid w:val="006825A3"/>
    <w:rsid w:val="00682E39"/>
    <w:rsid w:val="006929A1"/>
    <w:rsid w:val="006A1C2C"/>
    <w:rsid w:val="006C2E7A"/>
    <w:rsid w:val="006C3278"/>
    <w:rsid w:val="006C4E4D"/>
    <w:rsid w:val="006D0138"/>
    <w:rsid w:val="006D241E"/>
    <w:rsid w:val="006D767D"/>
    <w:rsid w:val="006F1AB7"/>
    <w:rsid w:val="006F2157"/>
    <w:rsid w:val="006F553D"/>
    <w:rsid w:val="007069FF"/>
    <w:rsid w:val="00707EFA"/>
    <w:rsid w:val="00727FCA"/>
    <w:rsid w:val="00733D0A"/>
    <w:rsid w:val="00735A54"/>
    <w:rsid w:val="0074008B"/>
    <w:rsid w:val="007443B6"/>
    <w:rsid w:val="00760FB3"/>
    <w:rsid w:val="007650B3"/>
    <w:rsid w:val="007656F5"/>
    <w:rsid w:val="00766433"/>
    <w:rsid w:val="00770493"/>
    <w:rsid w:val="0077062F"/>
    <w:rsid w:val="007709C9"/>
    <w:rsid w:val="00771996"/>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13C2E"/>
    <w:rsid w:val="00820DC0"/>
    <w:rsid w:val="00823B96"/>
    <w:rsid w:val="0082500B"/>
    <w:rsid w:val="008331FF"/>
    <w:rsid w:val="008508F8"/>
    <w:rsid w:val="00850F79"/>
    <w:rsid w:val="00852D2D"/>
    <w:rsid w:val="00854019"/>
    <w:rsid w:val="00855E97"/>
    <w:rsid w:val="00862AF5"/>
    <w:rsid w:val="00864245"/>
    <w:rsid w:val="0087083D"/>
    <w:rsid w:val="008724A7"/>
    <w:rsid w:val="00882B26"/>
    <w:rsid w:val="00883606"/>
    <w:rsid w:val="008848D4"/>
    <w:rsid w:val="00886E12"/>
    <w:rsid w:val="008906D8"/>
    <w:rsid w:val="0089745C"/>
    <w:rsid w:val="008A12B3"/>
    <w:rsid w:val="008A3F40"/>
    <w:rsid w:val="008A612B"/>
    <w:rsid w:val="008C5580"/>
    <w:rsid w:val="008C689B"/>
    <w:rsid w:val="008D4938"/>
    <w:rsid w:val="008D7981"/>
    <w:rsid w:val="008F31D8"/>
    <w:rsid w:val="008F3644"/>
    <w:rsid w:val="008F4411"/>
    <w:rsid w:val="00905ADB"/>
    <w:rsid w:val="00907813"/>
    <w:rsid w:val="00912AE7"/>
    <w:rsid w:val="0091489B"/>
    <w:rsid w:val="00935C8C"/>
    <w:rsid w:val="009612B5"/>
    <w:rsid w:val="00965E99"/>
    <w:rsid w:val="0097538D"/>
    <w:rsid w:val="00977A67"/>
    <w:rsid w:val="009837D0"/>
    <w:rsid w:val="00997A39"/>
    <w:rsid w:val="009A14BF"/>
    <w:rsid w:val="009A566A"/>
    <w:rsid w:val="009A586A"/>
    <w:rsid w:val="009A6ACB"/>
    <w:rsid w:val="009B04A9"/>
    <w:rsid w:val="009B1D74"/>
    <w:rsid w:val="009B650D"/>
    <w:rsid w:val="009C0501"/>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755FA"/>
    <w:rsid w:val="00A811B9"/>
    <w:rsid w:val="00A81A2D"/>
    <w:rsid w:val="00A84247"/>
    <w:rsid w:val="00A84361"/>
    <w:rsid w:val="00A877EE"/>
    <w:rsid w:val="00A9080C"/>
    <w:rsid w:val="00AB3B4E"/>
    <w:rsid w:val="00AC10E4"/>
    <w:rsid w:val="00AC2417"/>
    <w:rsid w:val="00AC78F1"/>
    <w:rsid w:val="00AD1084"/>
    <w:rsid w:val="00AE4B01"/>
    <w:rsid w:val="00AF4F61"/>
    <w:rsid w:val="00AF60F8"/>
    <w:rsid w:val="00AF7698"/>
    <w:rsid w:val="00B011D7"/>
    <w:rsid w:val="00B02F79"/>
    <w:rsid w:val="00B1018C"/>
    <w:rsid w:val="00B10849"/>
    <w:rsid w:val="00B109B0"/>
    <w:rsid w:val="00B156FB"/>
    <w:rsid w:val="00B16C77"/>
    <w:rsid w:val="00B20083"/>
    <w:rsid w:val="00B25DA6"/>
    <w:rsid w:val="00B439AA"/>
    <w:rsid w:val="00B4688A"/>
    <w:rsid w:val="00B64C3E"/>
    <w:rsid w:val="00B8659A"/>
    <w:rsid w:val="00B868B0"/>
    <w:rsid w:val="00B90499"/>
    <w:rsid w:val="00BA270B"/>
    <w:rsid w:val="00BA4ED3"/>
    <w:rsid w:val="00BB7DC3"/>
    <w:rsid w:val="00BC5176"/>
    <w:rsid w:val="00BC6EEB"/>
    <w:rsid w:val="00BD6911"/>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55D0D"/>
    <w:rsid w:val="00C619B1"/>
    <w:rsid w:val="00C707B9"/>
    <w:rsid w:val="00C72FDB"/>
    <w:rsid w:val="00C73434"/>
    <w:rsid w:val="00C77C73"/>
    <w:rsid w:val="00C93C94"/>
    <w:rsid w:val="00CA1110"/>
    <w:rsid w:val="00CB23B9"/>
    <w:rsid w:val="00CD5FFE"/>
    <w:rsid w:val="00CE436E"/>
    <w:rsid w:val="00CE5ACB"/>
    <w:rsid w:val="00CE647E"/>
    <w:rsid w:val="00CF14A8"/>
    <w:rsid w:val="00CF3031"/>
    <w:rsid w:val="00D1051F"/>
    <w:rsid w:val="00D14908"/>
    <w:rsid w:val="00D170FC"/>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344E"/>
    <w:rsid w:val="00D9441C"/>
    <w:rsid w:val="00D94B85"/>
    <w:rsid w:val="00DA3604"/>
    <w:rsid w:val="00DA572D"/>
    <w:rsid w:val="00DA6F47"/>
    <w:rsid w:val="00DB71F4"/>
    <w:rsid w:val="00DB7283"/>
    <w:rsid w:val="00DD19D8"/>
    <w:rsid w:val="00DD3BFF"/>
    <w:rsid w:val="00DD4479"/>
    <w:rsid w:val="00DD602D"/>
    <w:rsid w:val="00DE026F"/>
    <w:rsid w:val="00DE6399"/>
    <w:rsid w:val="00DF1086"/>
    <w:rsid w:val="00DF333B"/>
    <w:rsid w:val="00DF4192"/>
    <w:rsid w:val="00DF68CD"/>
    <w:rsid w:val="00DF7CED"/>
    <w:rsid w:val="00E043A6"/>
    <w:rsid w:val="00E050F7"/>
    <w:rsid w:val="00E10253"/>
    <w:rsid w:val="00E14849"/>
    <w:rsid w:val="00E14E7F"/>
    <w:rsid w:val="00E21A6B"/>
    <w:rsid w:val="00E262F5"/>
    <w:rsid w:val="00E31EB8"/>
    <w:rsid w:val="00E55FFB"/>
    <w:rsid w:val="00E6083D"/>
    <w:rsid w:val="00E66E09"/>
    <w:rsid w:val="00E77670"/>
    <w:rsid w:val="00E80F11"/>
    <w:rsid w:val="00E822E8"/>
    <w:rsid w:val="00E96CC3"/>
    <w:rsid w:val="00E9746B"/>
    <w:rsid w:val="00EA17A3"/>
    <w:rsid w:val="00EA7F31"/>
    <w:rsid w:val="00EB5852"/>
    <w:rsid w:val="00EB6628"/>
    <w:rsid w:val="00ED58A3"/>
    <w:rsid w:val="00ED5C25"/>
    <w:rsid w:val="00ED7E74"/>
    <w:rsid w:val="00EE2463"/>
    <w:rsid w:val="00EE2C43"/>
    <w:rsid w:val="00EE3401"/>
    <w:rsid w:val="00EE389D"/>
    <w:rsid w:val="00EE5054"/>
    <w:rsid w:val="00EF4506"/>
    <w:rsid w:val="00EF7B48"/>
    <w:rsid w:val="00F05051"/>
    <w:rsid w:val="00F0555A"/>
    <w:rsid w:val="00F06234"/>
    <w:rsid w:val="00F210EF"/>
    <w:rsid w:val="00F21300"/>
    <w:rsid w:val="00F26B60"/>
    <w:rsid w:val="00F31816"/>
    <w:rsid w:val="00F36380"/>
    <w:rsid w:val="00F417AC"/>
    <w:rsid w:val="00F501D1"/>
    <w:rsid w:val="00F604EC"/>
    <w:rsid w:val="00F63FD9"/>
    <w:rsid w:val="00F71688"/>
    <w:rsid w:val="00F71F67"/>
    <w:rsid w:val="00F74F9D"/>
    <w:rsid w:val="00F777F7"/>
    <w:rsid w:val="00F80626"/>
    <w:rsid w:val="00F81F4E"/>
    <w:rsid w:val="00F83343"/>
    <w:rsid w:val="00F864E6"/>
    <w:rsid w:val="00F97C2D"/>
    <w:rsid w:val="00FA04E4"/>
    <w:rsid w:val="00FA532B"/>
    <w:rsid w:val="00FA7037"/>
    <w:rsid w:val="00FB0A87"/>
    <w:rsid w:val="00FB162B"/>
    <w:rsid w:val="00FB50C9"/>
    <w:rsid w:val="00FB5BFD"/>
    <w:rsid w:val="00FB69EE"/>
    <w:rsid w:val="00FC2078"/>
    <w:rsid w:val="00FC216E"/>
    <w:rsid w:val="00FD011D"/>
    <w:rsid w:val="00FD03EA"/>
    <w:rsid w:val="00FD102D"/>
    <w:rsid w:val="00FD2A1A"/>
    <w:rsid w:val="00FD411F"/>
    <w:rsid w:val="00FE43D5"/>
    <w:rsid w:val="00FE59B2"/>
    <w:rsid w:val="00FE7DE3"/>
    <w:rsid w:val="00FF6368"/>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9F51E6"/>
    <w:rPr>
      <w:sz w:val="20"/>
      <w:szCs w:val="20"/>
      <w:lang w:eastAsia="en-GB"/>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3150"/>
    <w:rPr>
      <w:sz w:val="16"/>
      <w:szCs w:val="16"/>
    </w:rPr>
  </w:style>
  <w:style w:type="paragraph" w:styleId="CommentText">
    <w:name w:val="annotation text"/>
    <w:basedOn w:val="Normal"/>
    <w:link w:val="CommentTextChar"/>
    <w:uiPriority w:val="99"/>
    <w:semiHidden/>
    <w:unhideWhenUsed/>
    <w:rsid w:val="003E3150"/>
    <w:rPr>
      <w:sz w:val="20"/>
      <w:szCs w:val="20"/>
    </w:rPr>
  </w:style>
  <w:style w:type="character" w:customStyle="1" w:styleId="CommentTextChar">
    <w:name w:val="Comment Text Char"/>
    <w:basedOn w:val="DefaultParagraphFont"/>
    <w:link w:val="CommentText"/>
    <w:uiPriority w:val="99"/>
    <w:semiHidden/>
    <w:rsid w:val="003E3150"/>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3E3150"/>
    <w:rPr>
      <w:b/>
      <w:bCs/>
    </w:rPr>
  </w:style>
  <w:style w:type="character" w:customStyle="1" w:styleId="CommentSubjectChar">
    <w:name w:val="Comment Subject Char"/>
    <w:basedOn w:val="CommentTextChar"/>
    <w:link w:val="CommentSubject"/>
    <w:uiPriority w:val="99"/>
    <w:semiHidden/>
    <w:rsid w:val="003E3150"/>
    <w:rPr>
      <w:rFonts w:ascii="Grota Sans" w:eastAsia="Times New Roman" w:hAnsi="Grota Sans"/>
      <w:b/>
      <w:bCs/>
      <w:lang w:eastAsia="en-US"/>
    </w:rPr>
  </w:style>
  <w:style w:type="paragraph" w:styleId="Revision">
    <w:name w:val="Revision"/>
    <w:hidden/>
    <w:uiPriority w:val="99"/>
    <w:semiHidden/>
    <w:rsid w:val="006252A6"/>
    <w:rPr>
      <w:rFonts w:ascii="Grota Sans" w:eastAsia="Times New Roman" w:hAnsi="Grota Sans"/>
      <w:sz w:val="24"/>
      <w:szCs w:val="24"/>
      <w:lang w:eastAsia="en-US"/>
    </w:rPr>
  </w:style>
  <w:style w:type="character" w:styleId="UnresolvedMention">
    <w:name w:val="Unresolved Mention"/>
    <w:basedOn w:val="DefaultParagraphFont"/>
    <w:uiPriority w:val="99"/>
    <w:semiHidden/>
    <w:unhideWhenUsed/>
    <w:rsid w:val="00252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7717">
      <w:bodyDiv w:val="1"/>
      <w:marLeft w:val="0"/>
      <w:marRight w:val="0"/>
      <w:marTop w:val="0"/>
      <w:marBottom w:val="0"/>
      <w:divBdr>
        <w:top w:val="none" w:sz="0" w:space="0" w:color="auto"/>
        <w:left w:val="none" w:sz="0" w:space="0" w:color="auto"/>
        <w:bottom w:val="none" w:sz="0" w:space="0" w:color="auto"/>
        <w:right w:val="none" w:sz="0" w:space="0" w:color="auto"/>
      </w:divBdr>
    </w:div>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endcorporalpunishment.org%2F&amp;data=05%7C01%7Cmikako.isobe%40kcl.ac.uk%7C8eb18ce787d44d6721ee08dbcf461e44%7C8370cf1416f34c16b83c724071654356%7C0%7C0%7C638331784408935148%7CUnknown%7CTWFpbGZsb3d8eyJWIjoiMC4wLjAwMDAiLCJQIjoiV2luMzIiLCJBTiI6Ik1haWwiLCJXVCI6Mn0%3D%7C3000%7C%7C%7C&amp;sdata=jWiHPfYglEWbO%2B9uLPRS8EV4iXzwMZ9q4J%2BeH0mZLdg%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press-releases/2022/05/experts-committee-rights-child-ask-zambia-about-exposure-children-le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5" ma:contentTypeDescription="Create a new document." ma:contentTypeScope="" ma:versionID="5110b5019d01e33fb6c9e0abfa43067f">
  <xsd:schema xmlns:xsd="http://www.w3.org/2001/XMLSchema" xmlns:xs="http://www.w3.org/2001/XMLSchema" xmlns:p="http://schemas.microsoft.com/office/2006/metadata/properties" xmlns:ns2="0a66062d-4f90-402b-90af-baf06cd5d535" targetNamespace="http://schemas.microsoft.com/office/2006/metadata/properties" ma:root="true" ma:fieldsID="fe99a91765b9c6b02d7b22cfd01d359e"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698F18-39A0-4D79-9840-6D74894E9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E62842-A62A-4E51-A8BA-C3FD78207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2795</Words>
  <Characters>15936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3</cp:revision>
  <cp:lastPrinted>2014-10-30T23:06:00Z</cp:lastPrinted>
  <dcterms:created xsi:type="dcterms:W3CDTF">2024-03-10T21:20:00Z</dcterms:created>
  <dcterms:modified xsi:type="dcterms:W3CDTF">2024-03-10T21:20:00Z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