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D7114B" w14:paraId="3E1C0B00" w14:textId="77777777">
        <w:tc>
          <w:tcPr>
            <w:tcW w:w="10138" w:type="dxa"/>
            <w:gridSpan w:val="2"/>
          </w:tcPr>
          <w:p w14:paraId="3EE6FA45" w14:textId="61F9F4DA" w:rsidR="00EE2C43" w:rsidRPr="0097237C" w:rsidRDefault="0097237C" w:rsidP="00D7114B">
            <w:pPr>
              <w:spacing w:before="120" w:after="240"/>
              <w:rPr>
                <w:rFonts w:ascii="Amaranth" w:hAnsi="Amaranth" w:cstheme="minorHAnsi"/>
                <w:b/>
                <w:noProof/>
                <w:color w:val="1E3250"/>
                <w:sz w:val="48"/>
                <w:szCs w:val="48"/>
                <w:lang w:val="fr-FR" w:eastAsia="en-GB"/>
              </w:rPr>
            </w:pPr>
            <w:r w:rsidRPr="0097237C">
              <w:rPr>
                <w:rFonts w:ascii="Amaranth" w:hAnsi="Amaranth" w:cstheme="minorHAnsi"/>
                <w:b/>
                <w:color w:val="1E3250"/>
                <w:sz w:val="50"/>
                <w:szCs w:val="50"/>
                <w:lang w:val="fr-FR"/>
              </w:rPr>
              <w:t>Châtiments corporels des enfants à</w:t>
            </w:r>
            <w:r w:rsidR="00D7114B">
              <w:rPr>
                <w:rFonts w:ascii="Amaranth" w:hAnsi="Amaranth" w:cstheme="minorHAnsi"/>
                <w:b/>
                <w:color w:val="1E3250"/>
                <w:sz w:val="50"/>
                <w:szCs w:val="50"/>
                <w:lang w:val="fr-FR"/>
              </w:rPr>
              <w:t xml:space="preserve"> Mayotte</w:t>
            </w:r>
          </w:p>
        </w:tc>
      </w:tr>
      <w:tr w:rsidR="00EE2C43" w:rsidRPr="0097237C" w14:paraId="5C414B2E" w14:textId="77777777">
        <w:tc>
          <w:tcPr>
            <w:tcW w:w="5211" w:type="dxa"/>
          </w:tcPr>
          <w:p w14:paraId="54DEC1FC" w14:textId="5C2A373D" w:rsidR="007E3D40" w:rsidRPr="0097237C" w:rsidRDefault="00D7114B"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 xml:space="preserve">Dernière mise à jour : </w:t>
            </w:r>
            <w:r>
              <w:rPr>
                <w:rFonts w:ascii="Amaranth" w:hAnsi="Amaranth" w:cstheme="minorHAnsi"/>
                <w:szCs w:val="28"/>
                <w:lang w:val="fr-FR"/>
              </w:rPr>
              <w:t>ao</w:t>
            </w:r>
            <w:r w:rsidRPr="005A2434">
              <w:rPr>
                <w:rFonts w:ascii="Amaranth" w:hAnsi="Amaranth" w:cstheme="minorHAnsi"/>
                <w:szCs w:val="28"/>
                <w:lang w:val="fr-FR"/>
              </w:rPr>
              <w:t>û</w:t>
            </w:r>
            <w:r>
              <w:rPr>
                <w:rFonts w:ascii="Amaranth" w:hAnsi="Amaranth" w:cstheme="minorHAnsi"/>
                <w:szCs w:val="28"/>
                <w:lang w:val="fr-FR"/>
              </w:rPr>
              <w:t xml:space="preserve">t </w:t>
            </w:r>
            <w:r>
              <w:rPr>
                <w:rFonts w:ascii="Amaranth" w:hAnsi="Amaranth" w:cstheme="minorHAnsi"/>
                <w:szCs w:val="28"/>
                <w:lang w:val="fr-FR"/>
              </w:rPr>
              <w:t>2019</w:t>
            </w:r>
          </w:p>
          <w:p w14:paraId="00C4C93A" w14:textId="77777777" w:rsidR="007E3D40" w:rsidRPr="0097237C" w:rsidRDefault="003E2B1B" w:rsidP="007E3D40">
            <w:pPr>
              <w:rPr>
                <w:rFonts w:ascii="Amaranth" w:hAnsi="Amaranth" w:cstheme="minorHAnsi"/>
                <w:color w:val="0096A3"/>
                <w:szCs w:val="28"/>
                <w:lang w:val="fr-FR"/>
              </w:rPr>
            </w:pPr>
            <w:r w:rsidRPr="00C227F5">
              <w:rPr>
                <w:rFonts w:ascii="Amaranth" w:hAnsi="Amaranth" w:cstheme="minorHAnsi"/>
                <w:szCs w:val="28"/>
                <w:lang w:val="fr-FR"/>
              </w:rPr>
              <w:t>É</w:t>
            </w:r>
            <w:r>
              <w:rPr>
                <w:rFonts w:ascii="Amaranth" w:hAnsi="Amaranth" w:cstheme="minorHAnsi"/>
                <w:szCs w:val="28"/>
                <w:lang w:val="fr-FR"/>
              </w:rPr>
              <w:t>galement</w:t>
            </w:r>
            <w:r w:rsidR="0097237C" w:rsidRPr="0097237C">
              <w:rPr>
                <w:rFonts w:ascii="Amaranth" w:hAnsi="Amaranth" w:cstheme="minorHAnsi"/>
                <w:szCs w:val="28"/>
                <w:lang w:val="fr-FR"/>
              </w:rPr>
              <w:t xml:space="preserve"> disponible en ligne sur </w:t>
            </w:r>
            <w:hyperlink r:id="rId11" w:history="1">
              <w:r w:rsidR="00EE2C43" w:rsidRPr="0097237C">
                <w:rPr>
                  <w:rStyle w:val="Hyperlink"/>
                  <w:rFonts w:ascii="Amaranth" w:hAnsi="Amaranth" w:cstheme="minorHAnsi"/>
                  <w:color w:val="0096A3"/>
                  <w:szCs w:val="28"/>
                  <w:lang w:val="fr-FR"/>
                </w:rPr>
                <w:t>www.endcorporalpunishment.org</w:t>
              </w:r>
            </w:hyperlink>
          </w:p>
          <w:p w14:paraId="18686008" w14:textId="320BD555" w:rsidR="00CD5FFE" w:rsidRPr="00D7114B" w:rsidRDefault="0097237C" w:rsidP="00D7114B">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sidRPr="00D7114B">
              <w:rPr>
                <w:rFonts w:ascii="Amaranth" w:hAnsi="Amaranth" w:cstheme="minorHAnsi"/>
                <w:b/>
                <w:lang w:val="fr-FR"/>
              </w:rPr>
              <w:t xml:space="preserve">Population infantile </w:t>
            </w:r>
            <w:r w:rsidR="00D7114B" w:rsidRPr="00D7114B">
              <w:rPr>
                <w:rFonts w:ascii="Amaranth" w:hAnsi="Amaranth" w:cstheme="minorHAnsi"/>
                <w:lang w:val="fr-FR"/>
              </w:rPr>
              <w:t>108,112 (Go</w:t>
            </w:r>
            <w:r w:rsidR="00D7114B" w:rsidRPr="00D7114B">
              <w:rPr>
                <w:rFonts w:ascii="Amaranth" w:hAnsi="Amaranth" w:cstheme="minorHAnsi"/>
                <w:lang w:val="fr-FR"/>
              </w:rPr>
              <w:t>u</w:t>
            </w:r>
            <w:r w:rsidR="00D7114B" w:rsidRPr="00D7114B">
              <w:rPr>
                <w:rFonts w:ascii="Amaranth" w:hAnsi="Amaranth" w:cstheme="minorHAnsi"/>
                <w:lang w:val="fr-FR"/>
              </w:rPr>
              <w:t>vern</w:t>
            </w:r>
            <w:r w:rsidR="00D7114B" w:rsidRPr="00D7114B">
              <w:rPr>
                <w:rFonts w:ascii="Amaranth" w:hAnsi="Amaranth" w:cstheme="minorHAnsi"/>
                <w:lang w:val="fr-FR"/>
              </w:rPr>
              <w:t>e</w:t>
            </w:r>
            <w:r w:rsidR="00D7114B" w:rsidRPr="00D7114B">
              <w:rPr>
                <w:rFonts w:ascii="Amaranth" w:hAnsi="Amaranth" w:cstheme="minorHAnsi"/>
                <w:lang w:val="fr-FR"/>
              </w:rPr>
              <w:t xml:space="preserve">ment </w:t>
            </w:r>
            <w:r w:rsidR="00D7114B">
              <w:rPr>
                <w:rFonts w:ascii="Amaranth" w:hAnsi="Amaranth" w:cstheme="minorHAnsi"/>
                <w:lang w:val="fr-FR"/>
              </w:rPr>
              <w:t>de la</w:t>
            </w:r>
            <w:r w:rsidR="00D7114B" w:rsidRPr="00D7114B">
              <w:rPr>
                <w:rFonts w:ascii="Amaranth" w:hAnsi="Amaranth" w:cstheme="minorHAnsi"/>
                <w:lang w:val="fr-FR"/>
              </w:rPr>
              <w:t xml:space="preserve"> France, 2012)</w:t>
            </w:r>
          </w:p>
        </w:tc>
        <w:tc>
          <w:tcPr>
            <w:tcW w:w="4927" w:type="dxa"/>
          </w:tcPr>
          <w:p w14:paraId="7738E1F4" w14:textId="77777777" w:rsidR="00CD5FFE" w:rsidRPr="0097237C" w:rsidRDefault="00EE2C43" w:rsidP="00EE2C43">
            <w:pPr>
              <w:spacing w:before="120" w:after="120"/>
              <w:jc w:val="right"/>
              <w:rPr>
                <w:rFonts w:ascii="Amaranth" w:hAnsi="Amaranth" w:cstheme="minorHAnsi"/>
                <w:b/>
                <w:color w:val="1E3250"/>
                <w:sz w:val="48"/>
                <w:szCs w:val="48"/>
                <w:lang w:val="fr-FR"/>
              </w:rPr>
            </w:pPr>
            <w:r w:rsidRPr="0097237C">
              <w:rPr>
                <w:rFonts w:ascii="Amaranth" w:hAnsi="Amaranth" w:cstheme="minorHAnsi"/>
                <w:b/>
                <w:noProof/>
                <w:color w:val="1E3250"/>
                <w:sz w:val="48"/>
                <w:szCs w:val="48"/>
                <w:lang w:eastAsia="en-GB"/>
              </w:rPr>
              <w:drawing>
                <wp:inline distT="0" distB="0" distL="0" distR="0" wp14:anchorId="257CC4EA" wp14:editId="3E9B0BB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17176BFD" w14:textId="77777777" w:rsidR="00D7114B" w:rsidRDefault="00D7114B"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lang w:val="fr-FR"/>
        </w:rPr>
      </w:pPr>
    </w:p>
    <w:p w14:paraId="00CBBFB3" w14:textId="7B758B69" w:rsidR="00D7114B" w:rsidRPr="00D7114B" w:rsidRDefault="00D7114B" w:rsidP="00D7114B">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7114B">
        <w:rPr>
          <w:rFonts w:ascii="Calibri" w:hAnsi="Calibri"/>
          <w:b/>
          <w:lang w:val="fr-FR"/>
        </w:rPr>
        <w:t>Note :</w:t>
      </w:r>
      <w:r w:rsidRPr="00D7114B">
        <w:rPr>
          <w:rFonts w:ascii="Calibri" w:hAnsi="Calibri"/>
          <w:lang w:val="fr-FR"/>
        </w:rPr>
        <w:t xml:space="preserve"> </w:t>
      </w:r>
      <w:r>
        <w:rPr>
          <w:rFonts w:ascii="Calibri" w:hAnsi="Calibri"/>
          <w:lang w:val="fr-FR"/>
        </w:rPr>
        <w:t xml:space="preserve">Mayotte </w:t>
      </w:r>
      <w:r w:rsidRPr="00A11AC4">
        <w:rPr>
          <w:rFonts w:ascii="Calibri" w:hAnsi="Calibri"/>
          <w:lang w:val="fr-FR"/>
        </w:rPr>
        <w:t>est une collectivité territoriale unique d'outre-mer de la France. En vertu de l'article 73 de la Constitution française de 1958, les lois et les règlements nationaux de la France s'appliquent de plein droit dans les départements et régions d'outre-mer et dans les collectivités territoriales uniques ; des adaptations sont possibles pour tenir compte des contraintes particulières de ces collectivités. Ces dernières peuvent prendre des règles applicables dans leurs domaines de compétence qui sont limités. Les règles adoptées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w:t>
      </w:r>
    </w:p>
    <w:p w14:paraId="4FEE1DC5" w14:textId="36B69FA6" w:rsidR="00DB7283" w:rsidRPr="00D7114B" w:rsidRDefault="00D7114B"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lang w:val="fr-FR"/>
        </w:rPr>
      </w:pPr>
      <w:r>
        <w:rPr>
          <w:noProof/>
          <w:lang w:val="fr-FR" w:eastAsia="en-GB"/>
        </w:rPr>
        <w:pict w14:anchorId="02CF6AD5">
          <v:roundrect id="Text Box 2" o:spid="_x0000_s1026" style="position:absolute;margin-left:54.9pt;margin-top:211.6pt;width:484.45pt;height:55.85pt;z-index:251659264;visibility:visible;mso-wrap-style:square;mso-width-percent:0;mso-height-percent:0;mso-wrap-distance-left:9pt;mso-wrap-distance-top:3.6pt;mso-wrap-distance-right:9pt;mso-wrap-distance-bottom:3.6pt;mso-position-horizontal-relative:pag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" strokecolor="#0096a3" strokeweight="1.5pt">
            <v:stroke joinstyle="miter"/>
            <v:textbox style="mso-next-textbox:#Text Box 2">
              <w:txbxContent>
                <w:p w14:paraId="161B1A5E" w14:textId="77777777" w:rsidR="00C73434" w:rsidRPr="0097237C" w:rsidRDefault="0097237C" w:rsidP="00BE68E2">
                  <w:pPr>
                    <w:pStyle w:val="Heading1"/>
                    <w:rPr>
                      <w:rFonts w:asciiTheme="minorHAnsi" w:hAnsiTheme="minorHAnsi"/>
                      <w:lang w:val="fr-FR"/>
                    </w:rPr>
                  </w:pPr>
                  <w:r w:rsidRPr="0097237C">
                    <w:rPr>
                      <w:color w:val="1E3250"/>
                      <w:lang w:val="fr-FR"/>
                    </w:rPr>
                    <w:t xml:space="preserve">La réforme législative a été </w:t>
                  </w:r>
                  <w:r w:rsidR="003E2B1B">
                    <w:rPr>
                      <w:color w:val="1E3250"/>
                      <w:lang w:val="fr-FR"/>
                    </w:rPr>
                    <w:t>réalisée</w:t>
                  </w:r>
                  <w:r w:rsidRPr="0097237C">
                    <w:rPr>
                      <w:color w:val="1E3250"/>
                      <w:lang w:val="fr-FR"/>
                    </w:rPr>
                    <w:t>. Les châtiments corporels sont illégaux dans tout contexte, y compris dans le foyer.</w:t>
                  </w:r>
                </w:p>
              </w:txbxContent>
            </v:textbox>
            <w10:wrap type="square" anchorx="page" anchory="page"/>
          </v:roundrect>
        </w:pict>
      </w:r>
    </w:p>
    <w:bookmarkEnd w:id="0"/>
    <w:p w14:paraId="735A9690" w14:textId="77777777" w:rsidR="00BA270B" w:rsidRPr="0097237C" w:rsidRDefault="0097237C" w:rsidP="00BE68E2">
      <w:pPr>
        <w:pStyle w:val="Heading2"/>
        <w:spacing w:after="120"/>
        <w:rPr>
          <w:rFonts w:ascii="Amaranth" w:hAnsi="Amaranth" w:cstheme="minorHAnsi"/>
          <w:b w:val="0"/>
          <w:sz w:val="28"/>
          <w:szCs w:val="28"/>
          <w:lang w:val="fr-FR"/>
        </w:rPr>
      </w:pPr>
      <w:r>
        <w:rPr>
          <w:rFonts w:ascii="Amaranth" w:eastAsia="Calibri" w:hAnsi="Amaranth" w:cstheme="minorHAnsi"/>
          <w:sz w:val="28"/>
          <w:szCs w:val="28"/>
          <w:lang w:val="fr-FR" w:eastAsia="en-GB"/>
        </w:rPr>
        <w:t>L’interdiction des châtiments corporels</w:t>
      </w:r>
    </w:p>
    <w:p w14:paraId="754F0E9E" w14:textId="77777777" w:rsidR="0097237C" w:rsidRPr="00B75534" w:rsidRDefault="0097237C" w:rsidP="0097237C">
      <w:pPr>
        <w:pStyle w:val="Heading3"/>
        <w:spacing w:before="0" w:after="120"/>
        <w:rPr>
          <w:rFonts w:ascii="Amaranth" w:hAnsi="Amaranth" w:cstheme="minorHAnsi"/>
          <w:sz w:val="24"/>
          <w:lang w:val="fr-FR"/>
        </w:rPr>
      </w:pPr>
      <w:r>
        <w:rPr>
          <w:rFonts w:ascii="Amaranth" w:hAnsi="Amaranth" w:cstheme="minorHAnsi"/>
          <w:sz w:val="24"/>
          <w:lang w:val="fr-FR"/>
        </w:rPr>
        <w:t>Foyer</w:t>
      </w:r>
    </w:p>
    <w:p w14:paraId="3B79A3BC"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à l’unanimité par le Senat en juillet 2019, modifie l’article 371-1 du Code Civil pour y inclure : « L’autorité parentale s’exerce sans violences physiques ou psychologiques. » Ceci est interprété comme une interdiction de tous les châtiments corporels. </w:t>
      </w:r>
    </w:p>
    <w:p w14:paraId="448B3A70"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2C4DBE0B"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lastRenderedPageBreak/>
        <w:t>Avant cette réforme, les châtiments corporels étaient légaux dans le foyer en vertu du « droit de correction » coutumier. Les dispositions contre la violence et les abus dans le Code pénal (entré en vigueur au 1er mars 1994), le Code civil, la loi n° 2007-293 du 5 mars 2007 réformant la protection de l'enfance et la loi n° 2006-399 du 4 avril 2006 renforçant la prévention et la répression des violences au sein du couple ou commises contre les mineurs n’étaient pas interprétées comme interdisant tout châtiment corporel, sans exception, dans l'éducation des enfants.</w:t>
      </w:r>
    </w:p>
    <w:p w14:paraId="3D80804A"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En 2013, une plainte avait été déposée contre la France par APPROACH Ltd (Association for the Protection of All Children),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05C67DFD" w14:textId="77777777" w:rsidR="00D7114B" w:rsidRPr="009C1D2A" w:rsidRDefault="00D7114B" w:rsidP="00D7114B">
      <w:pPr>
        <w:spacing w:after="120"/>
        <w:rPr>
          <w:rFonts w:asciiTheme="minorHAnsi" w:hAnsiTheme="minorHAnsi" w:cstheme="minorHAnsi"/>
          <w:highlight w:val="yellow"/>
          <w:lang w:val="fr-FR"/>
        </w:rPr>
      </w:pPr>
    </w:p>
    <w:p w14:paraId="2ADC03FD" w14:textId="77777777" w:rsidR="00D7114B" w:rsidRPr="009C1D2A" w:rsidRDefault="00D7114B" w:rsidP="00D7114B">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5591D9C6"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575C6B1A" w14:textId="77777777" w:rsidR="00D7114B" w:rsidRPr="009C1D2A" w:rsidRDefault="00D7114B" w:rsidP="00D7114B">
      <w:pPr>
        <w:spacing w:after="120"/>
        <w:rPr>
          <w:rFonts w:asciiTheme="minorHAnsi" w:hAnsiTheme="minorHAnsi" w:cstheme="minorHAnsi"/>
          <w:highlight w:val="yellow"/>
          <w:lang w:val="fr-FR"/>
        </w:rPr>
      </w:pPr>
    </w:p>
    <w:p w14:paraId="0F85AD0C" w14:textId="77777777" w:rsidR="00D7114B" w:rsidRPr="009C1D2A" w:rsidRDefault="00D7114B" w:rsidP="00D7114B">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164C6EB8"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0D4035A7"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L’article 2 de la loi relative à l’interdiction des violences éducatives ordinaires prévoit une formation obligatoire des assistant·e·s maternel·le·s sur la prévention des châtiments corporels</w:t>
      </w:r>
    </w:p>
    <w:p w14:paraId="735712F8" w14:textId="77777777" w:rsidR="00D7114B" w:rsidRPr="009C1D2A" w:rsidRDefault="00D7114B" w:rsidP="00D7114B">
      <w:pPr>
        <w:spacing w:after="120"/>
        <w:rPr>
          <w:rFonts w:asciiTheme="minorHAnsi" w:hAnsiTheme="minorHAnsi" w:cstheme="minorHAnsi"/>
          <w:highlight w:val="yellow"/>
          <w:lang w:val="fr-FR"/>
        </w:rPr>
      </w:pPr>
    </w:p>
    <w:p w14:paraId="6E7FA2FC" w14:textId="77777777" w:rsidR="00D7114B" w:rsidRPr="009C1D2A" w:rsidRDefault="00D7114B" w:rsidP="00D7114B">
      <w:pPr>
        <w:pStyle w:val="Heading3"/>
        <w:spacing w:before="0" w:after="120"/>
        <w:rPr>
          <w:lang w:val="fr-FR"/>
        </w:rPr>
      </w:pPr>
      <w:r w:rsidRPr="009C1D2A">
        <w:rPr>
          <w:rFonts w:ascii="Amaranth" w:hAnsi="Amaranth" w:cstheme="minorHAnsi"/>
          <w:sz w:val="24"/>
          <w:lang w:val="fr-FR"/>
        </w:rPr>
        <w:t>Écoles</w:t>
      </w:r>
    </w:p>
    <w:p w14:paraId="319C9728"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5F5FABE0" w14:textId="77777777" w:rsidR="00D7114B" w:rsidRPr="009C1D2A" w:rsidRDefault="00D7114B" w:rsidP="00D7114B">
      <w:pPr>
        <w:spacing w:after="120"/>
        <w:rPr>
          <w:rFonts w:asciiTheme="minorHAnsi" w:hAnsiTheme="minorHAnsi" w:cstheme="minorHAnsi"/>
          <w:lang w:val="fr-FR"/>
        </w:rPr>
      </w:pPr>
    </w:p>
    <w:p w14:paraId="7451A21D" w14:textId="77777777" w:rsidR="00D7114B" w:rsidRPr="009C1D2A" w:rsidRDefault="00D7114B" w:rsidP="00D7114B">
      <w:pPr>
        <w:pStyle w:val="Heading3"/>
        <w:spacing w:before="0" w:after="120"/>
        <w:rPr>
          <w:rFonts w:ascii="Amaranth" w:hAnsi="Amaranth" w:cstheme="minorHAnsi"/>
          <w:sz w:val="24"/>
          <w:lang w:val="fr-FR"/>
        </w:rPr>
      </w:pPr>
      <w:r w:rsidRPr="009C1D2A">
        <w:rPr>
          <w:rFonts w:ascii="Amaranth" w:hAnsi="Amaranth" w:cstheme="minorHAnsi"/>
          <w:sz w:val="24"/>
          <w:lang w:val="fr-FR"/>
        </w:rPr>
        <w:lastRenderedPageBreak/>
        <w:t>Établissements pénitentiaires</w:t>
      </w:r>
    </w:p>
    <w:p w14:paraId="7AC52865" w14:textId="344CE08B" w:rsidR="00D7114B"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044F0B1E" w14:textId="77777777" w:rsidR="00D7114B" w:rsidRPr="009C1D2A" w:rsidRDefault="00D7114B" w:rsidP="00D7114B">
      <w:pPr>
        <w:spacing w:after="120"/>
        <w:rPr>
          <w:rFonts w:asciiTheme="minorHAnsi" w:hAnsiTheme="minorHAnsi" w:cstheme="minorHAnsi"/>
          <w:lang w:val="fr-FR"/>
        </w:rPr>
      </w:pPr>
    </w:p>
    <w:p w14:paraId="78ABA040" w14:textId="77777777" w:rsidR="00D7114B" w:rsidRPr="009C1D2A" w:rsidRDefault="00D7114B" w:rsidP="00D7114B">
      <w:pPr>
        <w:pStyle w:val="Heading3"/>
        <w:spacing w:before="0" w:after="120"/>
        <w:rPr>
          <w:rFonts w:ascii="Amaranth" w:hAnsi="Amaranth" w:cstheme="minorHAnsi"/>
          <w:sz w:val="24"/>
          <w:lang w:val="fr-FR"/>
        </w:rPr>
      </w:pPr>
      <w:r w:rsidRPr="009C1D2A">
        <w:rPr>
          <w:rFonts w:ascii="Amaranth" w:hAnsi="Amaranth" w:cstheme="minorHAnsi"/>
          <w:sz w:val="24"/>
          <w:lang w:val="fr-FR"/>
        </w:rPr>
        <w:t>Peine criminelle</w:t>
      </w:r>
    </w:p>
    <w:p w14:paraId="6B2FB74D" w14:textId="77777777" w:rsidR="00D7114B" w:rsidRPr="009C1D2A" w:rsidRDefault="00D7114B" w:rsidP="00D7114B">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2097EF26" w14:textId="77777777" w:rsidR="00D7114B" w:rsidRPr="00B75534" w:rsidRDefault="00D7114B" w:rsidP="00D7114B">
      <w:pPr>
        <w:spacing w:after="120"/>
        <w:rPr>
          <w:rFonts w:asciiTheme="minorHAnsi" w:hAnsiTheme="minorHAnsi" w:cstheme="minorHAnsi"/>
          <w:lang w:val="fr-FR"/>
        </w:rPr>
      </w:pPr>
    </w:p>
    <w:p w14:paraId="7FBE471D" w14:textId="77777777" w:rsidR="00D7114B" w:rsidRPr="00B75534" w:rsidRDefault="00D7114B" w:rsidP="00D7114B">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Examen p</w:t>
      </w:r>
      <w:r w:rsidRPr="00C64865">
        <w:rPr>
          <w:rFonts w:ascii="Amaranth" w:eastAsia="Calibri" w:hAnsi="Amaranth" w:cstheme="minorHAnsi"/>
          <w:sz w:val="28"/>
          <w:szCs w:val="28"/>
          <w:lang w:val="fr-FR" w:eastAsia="en-GB"/>
        </w:rPr>
        <w:t xml:space="preserve">ériodique </w:t>
      </w:r>
      <w:r>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Pr>
          <w:rFonts w:ascii="Amaranth" w:eastAsia="Calibri" w:hAnsi="Amaranth" w:cstheme="minorHAnsi"/>
          <w:sz w:val="28"/>
          <w:szCs w:val="28"/>
          <w:lang w:val="fr-FR" w:eastAsia="en-GB"/>
        </w:rPr>
        <w:t>France</w:t>
      </w:r>
      <w:r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41BB1A39" w14:textId="77777777" w:rsidR="00D7114B" w:rsidRPr="005A2434" w:rsidRDefault="00D7114B" w:rsidP="00D7114B">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41E9CBC2" w14:textId="77777777" w:rsidR="00D7114B" w:rsidRPr="005A2434" w:rsidRDefault="00D7114B" w:rsidP="00D7114B">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413A9D28" w14:textId="77777777" w:rsidR="00D7114B" w:rsidRPr="005A2434" w:rsidRDefault="00D7114B" w:rsidP="00D7114B">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00ABCC8B" w14:textId="77777777" w:rsidR="00D7114B" w:rsidRPr="005A2434" w:rsidRDefault="00D7114B" w:rsidP="00D7114B">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59D2AF23" w14:textId="77777777" w:rsidR="00D7114B" w:rsidRPr="005A2434" w:rsidRDefault="00D7114B" w:rsidP="00D7114B">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0295A5DD" w14:textId="77777777" w:rsidR="00D7114B" w:rsidRPr="005A2434" w:rsidRDefault="00D7114B" w:rsidP="00D7114B">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4208CD8D" w14:textId="77777777" w:rsidR="00D7114B" w:rsidRPr="005A2434" w:rsidRDefault="00D7114B" w:rsidP="00D7114B">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66C271E4" w14:textId="77777777" w:rsidR="00D7114B" w:rsidRPr="005A2434" w:rsidRDefault="00D7114B" w:rsidP="00D7114B">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4C98163D" w14:textId="77777777" w:rsidR="00D7114B" w:rsidRPr="005A2434" w:rsidRDefault="00D7114B" w:rsidP="00D7114B">
      <w:pPr>
        <w:spacing w:after="120"/>
        <w:ind w:left="720"/>
        <w:rPr>
          <w:rFonts w:ascii="Calibri" w:hAnsi="Calibri"/>
          <w:lang w:val="fr-FR"/>
        </w:rPr>
      </w:pPr>
      <w:r w:rsidRPr="005A2434">
        <w:rPr>
          <w:rFonts w:ascii="Calibri" w:hAnsi="Calibri"/>
          <w:lang w:val="fr-FR"/>
        </w:rPr>
        <w:lastRenderedPageBreak/>
        <w:t xml:space="preserve">« Adopter une disposition législative interdisant explicitement toutes les formes de châtiments corporels des enfants et sanctionner les auteurs de telles violences (Suède) ; </w:t>
      </w:r>
    </w:p>
    <w:p w14:paraId="0199F6E8" w14:textId="77777777" w:rsidR="00D7114B" w:rsidRPr="005A2434" w:rsidRDefault="00D7114B" w:rsidP="00D7114B">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0AA1E678" w14:textId="77777777" w:rsidR="00D7114B" w:rsidRPr="005A2434" w:rsidRDefault="00D7114B" w:rsidP="00D7114B">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00134850" w14:textId="77777777" w:rsidR="00D7114B" w:rsidRPr="005A2434" w:rsidRDefault="00D7114B" w:rsidP="00D7114B">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7EC9E54F" w14:textId="77777777" w:rsidR="00D7114B" w:rsidRPr="005A2434" w:rsidRDefault="00D7114B" w:rsidP="00D7114B">
      <w:pPr>
        <w:spacing w:after="120"/>
        <w:ind w:left="720"/>
        <w:rPr>
          <w:rFonts w:ascii="Calibri" w:hAnsi="Calibri"/>
          <w:lang w:val="fr-FR"/>
        </w:rPr>
      </w:pPr>
      <w:r w:rsidRPr="005A2434">
        <w:rPr>
          <w:rFonts w:ascii="Calibri" w:hAnsi="Calibri"/>
          <w:lang w:val="fr-FR"/>
        </w:rPr>
        <w:t>« Interdire explicitement les châtiments corporels des enfants dans tous les contextes, y compris à la maison (Estonie) »</w:t>
      </w:r>
    </w:p>
    <w:p w14:paraId="226F11C2" w14:textId="77777777" w:rsidR="00D7114B" w:rsidRPr="005A2434" w:rsidRDefault="00D7114B" w:rsidP="00D7114B">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1A090756" w14:textId="77777777" w:rsidR="00D7114B" w:rsidRPr="00B75534" w:rsidRDefault="00D7114B" w:rsidP="00D7114B">
      <w:pPr>
        <w:spacing w:after="120"/>
        <w:rPr>
          <w:rFonts w:asciiTheme="minorHAnsi" w:hAnsiTheme="minorHAnsi" w:cstheme="minorHAnsi"/>
          <w:b/>
          <w:sz w:val="28"/>
          <w:szCs w:val="28"/>
          <w:u w:val="single"/>
          <w:lang w:val="fr-FR"/>
        </w:rPr>
      </w:pPr>
    </w:p>
    <w:p w14:paraId="676B2922" w14:textId="77777777" w:rsidR="00D7114B" w:rsidRDefault="00D7114B" w:rsidP="00D7114B">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 xml:space="preserve">Recommandations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1515F4B7" w14:textId="6BDDBB78" w:rsidR="00D7114B" w:rsidRPr="00A11AC4" w:rsidRDefault="00D7114B" w:rsidP="00D7114B">
      <w:pPr>
        <w:spacing w:after="120"/>
        <w:rPr>
          <w:rFonts w:ascii="Calibri" w:hAnsi="Calibri"/>
          <w:lang w:val="fr-FR"/>
        </w:rPr>
      </w:pPr>
      <w:r w:rsidRPr="00A11AC4">
        <w:rPr>
          <w:rFonts w:ascii="Amaranth" w:hAnsi="Amaranth"/>
          <w:b/>
          <w:bCs/>
          <w:lang w:val="fr-FR"/>
        </w:rPr>
        <w:t>Remarque :</w:t>
      </w:r>
      <w:r w:rsidRPr="00A11AC4">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w:t>
      </w:r>
      <w:r>
        <w:rPr>
          <w:rFonts w:ascii="Calibri" w:hAnsi="Calibri"/>
          <w:lang w:val="fr-FR"/>
        </w:rPr>
        <w:t>à Mayotte</w:t>
      </w:r>
      <w:r w:rsidRPr="00A11AC4">
        <w:rPr>
          <w:rFonts w:ascii="Calibri" w:hAnsi="Calibri"/>
          <w:lang w:val="fr-FR"/>
        </w:rPr>
        <w:t>, comme ils le sont en France.</w:t>
      </w:r>
    </w:p>
    <w:p w14:paraId="0659D186" w14:textId="77777777" w:rsidR="00D7114B" w:rsidRPr="000F5ADF" w:rsidRDefault="00D7114B" w:rsidP="00D7114B">
      <w:pPr>
        <w:spacing w:after="120"/>
        <w:rPr>
          <w:lang w:val="fr-FR"/>
        </w:rPr>
      </w:pPr>
    </w:p>
    <w:p w14:paraId="3EC7A845" w14:textId="77777777" w:rsidR="00D7114B" w:rsidRPr="00C64865" w:rsidRDefault="00D7114B" w:rsidP="00D7114B">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0C8F2773" w14:textId="77777777" w:rsidR="00D7114B" w:rsidRPr="000F5ADF" w:rsidRDefault="00D7114B" w:rsidP="00D7114B">
      <w:pPr>
        <w:widowControl w:val="0"/>
        <w:autoSpaceDE w:val="0"/>
        <w:autoSpaceDN w:val="0"/>
        <w:adjustRightInd w:val="0"/>
        <w:spacing w:after="120"/>
        <w:rPr>
          <w:rFonts w:ascii="Calibri" w:eastAsia="Calibri" w:hAnsi="Calibri"/>
          <w:color w:val="000000"/>
          <w:lang w:val="fr-FR"/>
        </w:rPr>
      </w:pPr>
      <w:r w:rsidRPr="000F5ADF">
        <w:rPr>
          <w:rFonts w:ascii="Calibri" w:hAnsi="Calibri"/>
          <w:color w:val="000000"/>
          <w:lang w:val="fr-FR"/>
        </w:rPr>
        <w:t>(29 janvier 2016, CRC/C/FRA/CO/5 Version préliminaire non éditée, Observations finales sur le cinquième rapport, paragr. 6 et 44)</w:t>
      </w:r>
    </w:p>
    <w:p w14:paraId="6AE92C15" w14:textId="77777777" w:rsidR="00D7114B" w:rsidRPr="000F5ADF" w:rsidRDefault="00D7114B" w:rsidP="00D7114B">
      <w:pPr>
        <w:widowControl w:val="0"/>
        <w:autoSpaceDE w:val="0"/>
        <w:autoSpaceDN w:val="0"/>
        <w:adjustRightInd w:val="0"/>
        <w:spacing w:after="120"/>
        <w:rPr>
          <w:rFonts w:ascii="Calibri" w:eastAsia="Calibri" w:hAnsi="Calibri"/>
          <w:color w:val="000000"/>
          <w:lang w:val="fr-FR"/>
        </w:rPr>
      </w:pPr>
      <w:r w:rsidRPr="000F5ADF">
        <w:rPr>
          <w:rFonts w:ascii="Calibri" w:hAnsi="Calibri"/>
          <w:color w:val="000000"/>
          <w:lang w:val="fr-FR"/>
        </w:rPr>
        <w:t xml:space="preserve">«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w:t>
      </w:r>
      <w:r w:rsidRPr="000F5ADF">
        <w:rPr>
          <w:rFonts w:ascii="Calibri" w:hAnsi="Calibri"/>
          <w:color w:val="000000"/>
          <w:lang w:val="fr-FR"/>
        </w:rPr>
        <w:lastRenderedPageBreak/>
        <w:t>responsabilité, au système de justice pour mineurs et aux enfants migrants non accompagnés, et regrette en particulier que l'État n'ait pas retiré sa réserve concernant l'article 30 et ses deux déclarations liées aux articles 6 et 40.</w:t>
      </w:r>
    </w:p>
    <w:p w14:paraId="0E4D2282" w14:textId="1121FAA1" w:rsidR="00D7114B" w:rsidRDefault="00D7114B" w:rsidP="00D7114B">
      <w:pPr>
        <w:widowControl w:val="0"/>
        <w:autoSpaceDE w:val="0"/>
        <w:autoSpaceDN w:val="0"/>
        <w:adjustRightInd w:val="0"/>
        <w:spacing w:after="120"/>
        <w:rPr>
          <w:rFonts w:ascii="Calibri" w:hAnsi="Calibri"/>
          <w:color w:val="000000"/>
          <w:lang w:val="fr-FR"/>
        </w:rPr>
      </w:pPr>
      <w:r w:rsidRPr="000F5ADF">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5F989F12" w14:textId="77777777" w:rsidR="00D7114B" w:rsidRPr="000F5ADF" w:rsidRDefault="00D7114B" w:rsidP="00D7114B">
      <w:pPr>
        <w:widowControl w:val="0"/>
        <w:autoSpaceDE w:val="0"/>
        <w:autoSpaceDN w:val="0"/>
        <w:adjustRightInd w:val="0"/>
        <w:spacing w:after="120"/>
        <w:rPr>
          <w:rFonts w:ascii="Calibri" w:eastAsia="Calibri" w:hAnsi="Calibri"/>
          <w:color w:val="000000"/>
          <w:lang w:val="fr-FR"/>
        </w:rPr>
      </w:pPr>
    </w:p>
    <w:p w14:paraId="403198E3" w14:textId="77777777" w:rsidR="00D7114B" w:rsidRPr="000F5ADF" w:rsidRDefault="00D7114B" w:rsidP="00D7114B">
      <w:pPr>
        <w:widowControl w:val="0"/>
        <w:autoSpaceDE w:val="0"/>
        <w:autoSpaceDN w:val="0"/>
        <w:adjustRightInd w:val="0"/>
        <w:spacing w:after="120"/>
        <w:rPr>
          <w:rFonts w:ascii="Amaranth" w:hAnsi="Amaranth"/>
          <w:i/>
          <w:lang w:val="fr-FR"/>
        </w:rPr>
      </w:pPr>
      <w:r w:rsidRPr="000F5ADF">
        <w:rPr>
          <w:rFonts w:ascii="Amaranth" w:hAnsi="Amaranth"/>
          <w:i/>
          <w:lang w:val="fr-FR"/>
        </w:rPr>
        <w:t>Comité des droits de l'enfant</w:t>
      </w:r>
    </w:p>
    <w:p w14:paraId="49C31721" w14:textId="77777777" w:rsidR="00D7114B" w:rsidRPr="000F5ADF" w:rsidRDefault="00D7114B" w:rsidP="00D7114B">
      <w:pPr>
        <w:widowControl w:val="0"/>
        <w:autoSpaceDE w:val="0"/>
        <w:autoSpaceDN w:val="0"/>
        <w:adjustRightInd w:val="0"/>
        <w:spacing w:after="120"/>
        <w:rPr>
          <w:rFonts w:ascii="Calibri" w:hAnsi="Calibri"/>
          <w:lang w:val="fr-FR"/>
        </w:rPr>
      </w:pPr>
      <w:r w:rsidRPr="000F5ADF">
        <w:rPr>
          <w:rFonts w:ascii="Calibri" w:hAnsi="Calibri"/>
          <w:lang w:val="fr-FR"/>
        </w:rPr>
        <w:t>(22 juin 2009, CRC/C/FRA/CO/4, Observations finales sur les troisième et quatrième rapports, paragr. 6, 57 et 58)</w:t>
      </w:r>
    </w:p>
    <w:p w14:paraId="5C5B1E95" w14:textId="77777777" w:rsidR="00D7114B" w:rsidRPr="000F5ADF" w:rsidRDefault="00D7114B" w:rsidP="00D7114B">
      <w:pPr>
        <w:spacing w:after="120"/>
        <w:rPr>
          <w:rFonts w:ascii="Calibri" w:hAnsi="Calibri"/>
          <w:lang w:val="fr-FR"/>
        </w:rPr>
      </w:pPr>
      <w:r w:rsidRPr="000F5ADF">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2EB132EA" w14:textId="77777777" w:rsidR="00D7114B" w:rsidRPr="000F5ADF" w:rsidRDefault="00D7114B" w:rsidP="00D7114B">
      <w:pPr>
        <w:spacing w:after="120"/>
        <w:rPr>
          <w:rFonts w:ascii="Calibri" w:hAnsi="Calibri"/>
          <w:lang w:val="fr-FR"/>
        </w:rPr>
      </w:pPr>
      <w:r w:rsidRPr="000F5ADF">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5EFB0D5A" w14:textId="77777777" w:rsidR="00D7114B" w:rsidRPr="000F5ADF" w:rsidRDefault="00D7114B" w:rsidP="00D7114B">
      <w:pPr>
        <w:spacing w:after="120"/>
        <w:rPr>
          <w:rFonts w:ascii="Calibri" w:hAnsi="Calibri"/>
          <w:lang w:val="fr-FR"/>
        </w:rPr>
      </w:pPr>
      <w:r w:rsidRPr="000F5ADF">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603C276F"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7EC1C32F"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0F5ADF">
        <w:rPr>
          <w:rFonts w:ascii="Amaranth" w:hAnsi="Amaranth"/>
          <w:i/>
          <w:lang w:val="fr-FR"/>
        </w:rPr>
        <w:t>Comité des droits de l'enfant</w:t>
      </w:r>
    </w:p>
    <w:p w14:paraId="6A69D78F"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(30 juin 2004, CRC/C/15/Add.240, Observations finales sur le deuxième rapport, paragr. 38 et 39)</w:t>
      </w:r>
    </w:p>
    <w:p w14:paraId="797F81F5"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2BA97B42"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7B5E0DA2"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0F5ADF">
        <w:rPr>
          <w:rFonts w:ascii="Amaranth" w:hAnsi="Amaranth"/>
          <w:i/>
          <w:lang w:val="fr-FR"/>
        </w:rPr>
        <w:lastRenderedPageBreak/>
        <w:t>Comité des droits de l'enfant</w:t>
      </w:r>
    </w:p>
    <w:p w14:paraId="623E08E5"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iCs/>
          <w:lang w:val="fr-FR"/>
        </w:rPr>
        <w:t>(25 avril 1994, CRC/C/15/Add.20, Observations finales sur le rapport initial, paragr. 24)</w:t>
      </w:r>
    </w:p>
    <w:p w14:paraId="00E81B94"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Le Comité souhaite également suggérer un effort supplémentaire de sensibilisation et d'éducation afin de prévenir la violence et les châtiments corporels à l'encontre des enfants. »</w:t>
      </w:r>
    </w:p>
    <w:p w14:paraId="63769CD5" w14:textId="77777777" w:rsidR="00D7114B" w:rsidRDefault="00D7114B" w:rsidP="00D7114B">
      <w:pPr>
        <w:pStyle w:val="SingleTxtG"/>
        <w:spacing w:line="240" w:lineRule="auto"/>
        <w:ind w:left="0" w:right="0"/>
        <w:jc w:val="left"/>
        <w:rPr>
          <w:rFonts w:asciiTheme="minorHAnsi" w:hAnsiTheme="minorHAnsi" w:cstheme="minorHAnsi"/>
          <w:bCs/>
          <w:sz w:val="24"/>
          <w:szCs w:val="24"/>
          <w:lang w:val="fr-FR"/>
        </w:rPr>
      </w:pPr>
    </w:p>
    <w:p w14:paraId="586B8DB1" w14:textId="77777777" w:rsidR="00D7114B" w:rsidRPr="00C64865" w:rsidRDefault="00D7114B" w:rsidP="00D7114B">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Pr>
          <w:rFonts w:ascii="Amaranth" w:hAnsi="Amaranth" w:cstheme="minorHAnsi"/>
          <w:i/>
          <w:sz w:val="24"/>
          <w:lang w:val="fr-FR"/>
        </w:rPr>
        <w:t>d</w:t>
      </w:r>
      <w:r w:rsidRPr="00D951CD">
        <w:rPr>
          <w:rFonts w:ascii="Amaranth" w:hAnsi="Amaranth" w:cstheme="minorHAnsi"/>
          <w:i/>
          <w:sz w:val="24"/>
          <w:lang w:val="fr-FR"/>
        </w:rPr>
        <w:t>roits sociaux</w:t>
      </w:r>
    </w:p>
    <w:p w14:paraId="31279D56"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(janvier 2012, Conclusions 2011)</w:t>
      </w:r>
    </w:p>
    <w:p w14:paraId="57CBC482"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3F3E8804"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5CF4E4A8"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39F4EDC1"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D’après le rapport, une proposition de loi visant à inscrire l’interdiction  des châtiments corporels, dont la fessée, dans le Code civil, a été déposée à l’Assemblée nationale en 2010. Le Comité demande à être informé de son issue.</w:t>
      </w:r>
    </w:p>
    <w:p w14:paraId="0451CE19"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515C4569"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Le Comité estime que la situation, qu’il a précédemment jugée non conforme à la Charte, n’a pas changé. Il réitère donc son constat de non-conformité sur ce point.</w:t>
      </w:r>
    </w:p>
    <w:p w14:paraId="5BDFAD0D"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t>« Le Comité conclut que la situation de la France n’est pas conforme à l’article 17§1 de la Charte, aux motifs que :</w:t>
      </w:r>
    </w:p>
    <w:p w14:paraId="2EFEB8BF" w14:textId="77777777" w:rsidR="00D7114B" w:rsidRPr="000F5ADF" w:rsidRDefault="00D7114B" w:rsidP="00D7114B">
      <w:pPr>
        <w:autoSpaceDE w:val="0"/>
        <w:autoSpaceDN w:val="0"/>
        <w:adjustRightInd w:val="0"/>
        <w:spacing w:after="120"/>
        <w:rPr>
          <w:rFonts w:ascii="Calibri" w:hAnsi="Calibri"/>
          <w:lang w:val="fr-FR"/>
        </w:rPr>
      </w:pPr>
      <w:r w:rsidRPr="000F5ADF">
        <w:rPr>
          <w:rFonts w:ascii="Calibri" w:hAnsi="Calibri"/>
          <w:lang w:val="fr-FR"/>
        </w:rPr>
        <w:lastRenderedPageBreak/>
        <w:t>- toutes les formes de châtiments corporels infligés aux enfants ne sont pas interdites ... »</w:t>
      </w:r>
    </w:p>
    <w:p w14:paraId="7D0235E0"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8D9BEF2"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r w:rsidRPr="000F5ADF">
        <w:rPr>
          <w:rFonts w:ascii="Amaranth" w:hAnsi="Amaranth"/>
          <w:i/>
          <w:lang w:val="fr-FR"/>
        </w:rPr>
        <w:t>Comité européen des droits sociaux</w:t>
      </w:r>
    </w:p>
    <w:p w14:paraId="347F2B66"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(mars 2005, Conclusions 2005)</w:t>
      </w:r>
    </w:p>
    <w:p w14:paraId="0DB0A799"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4D1A4D42"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0512AB0E"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w:t>
      </w:r>
    </w:p>
    <w:p w14:paraId="3838F5E7"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Le Comité conclut que la situation en France n'est pas conforme à l'article 17§1 de la Charte révisée au motif que :</w:t>
      </w:r>
    </w:p>
    <w:p w14:paraId="7C3E7322"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toutes les formes de châtiments corporels envers les enfants ne sont pas interdites... »</w:t>
      </w:r>
    </w:p>
    <w:p w14:paraId="02D3E5DA"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16259179"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0F5ADF">
        <w:rPr>
          <w:rFonts w:ascii="Amaranth" w:hAnsi="Amaranth"/>
          <w:i/>
          <w:lang w:val="fr-FR"/>
        </w:rPr>
        <w:t>Comité européen des droits sociaux</w:t>
      </w:r>
    </w:p>
    <w:p w14:paraId="3A4A880E"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(1er octobre 2003, Conclusions 2003, vol. 1, page 173)</w:t>
      </w:r>
    </w:p>
    <w:p w14:paraId="58525B4C"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6A85671F"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 Le Comité conclut que la situation en France n'est pas conforme à l'article 17§1 de la Charte révisée, car les châtiments corporels infligés aux enfants ne sont pas interdits. »</w:t>
      </w:r>
    </w:p>
    <w:p w14:paraId="1AD1FB69"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04A6BB3F"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0F5ADF">
        <w:rPr>
          <w:rFonts w:ascii="Amaranth" w:hAnsi="Amaranth"/>
          <w:i/>
          <w:lang w:val="fr-FR"/>
        </w:rPr>
        <w:t>Comité européen des droits sociaux</w:t>
      </w:r>
    </w:p>
    <w:p w14:paraId="0B6A1A09" w14:textId="77777777" w:rsidR="00D7114B" w:rsidRPr="000F5ADF" w:rsidRDefault="00D7114B" w:rsidP="00D7114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0F5ADF">
        <w:rPr>
          <w:rFonts w:ascii="Calibri" w:hAnsi="Calibri"/>
          <w:lang w:val="fr-FR"/>
        </w:rPr>
        <w:t>(1er janvier 2001, Conclusions XV-2 vol. 1, pages 220-225)</w:t>
      </w:r>
    </w:p>
    <w:p w14:paraId="00757CF4" w14:textId="77777777" w:rsidR="00D7114B" w:rsidRPr="000F5ADF" w:rsidRDefault="00D7114B" w:rsidP="00D7114B">
      <w:pPr>
        <w:spacing w:after="120"/>
        <w:rPr>
          <w:rFonts w:ascii="Calibri" w:hAnsi="Calibri"/>
          <w:lang w:val="fr-FR"/>
        </w:rPr>
      </w:pPr>
      <w:r w:rsidRPr="000F5ADF">
        <w:rPr>
          <w:rFonts w:ascii="Calibri" w:hAnsi="Calibri"/>
          <w:lang w:val="fr-FR"/>
        </w:rPr>
        <w:t>« Le Comité souhaite savoir si la législation interdit toutes les formes de châtiments corporels infligés aux enfants, dans les écoles, dans les institutions, à la maison et ailleurs ... »</w:t>
      </w:r>
    </w:p>
    <w:p w14:paraId="36473A2A" w14:textId="65579264" w:rsidR="00D7114B" w:rsidRDefault="00D7114B" w:rsidP="00D7114B">
      <w:pPr>
        <w:pStyle w:val="SingleTxtG"/>
        <w:spacing w:line="240" w:lineRule="auto"/>
        <w:ind w:left="0" w:right="0"/>
        <w:jc w:val="left"/>
        <w:rPr>
          <w:rFonts w:asciiTheme="minorHAnsi" w:hAnsiTheme="minorHAnsi" w:cstheme="minorHAnsi"/>
          <w:bCs/>
          <w:sz w:val="24"/>
          <w:szCs w:val="24"/>
          <w:lang w:val="fr-FR"/>
        </w:rPr>
      </w:pPr>
    </w:p>
    <w:p w14:paraId="6B97F25F" w14:textId="77777777" w:rsidR="00D7114B" w:rsidRPr="00B75534" w:rsidRDefault="00D7114B" w:rsidP="00D7114B">
      <w:pPr>
        <w:pStyle w:val="SingleTxtG"/>
        <w:spacing w:line="240" w:lineRule="auto"/>
        <w:ind w:left="0" w:right="0"/>
        <w:jc w:val="left"/>
        <w:rPr>
          <w:rFonts w:asciiTheme="minorHAnsi" w:hAnsiTheme="minorHAnsi" w:cstheme="minorHAnsi"/>
          <w:bCs/>
          <w:sz w:val="24"/>
          <w:szCs w:val="24"/>
          <w:lang w:val="fr-FR"/>
        </w:rPr>
      </w:pPr>
    </w:p>
    <w:p w14:paraId="658F2676" w14:textId="77777777" w:rsidR="00D7114B" w:rsidRPr="00B75534" w:rsidRDefault="00D7114B" w:rsidP="00D7114B">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lastRenderedPageBreak/>
        <w:t>É</w:t>
      </w:r>
      <w:r>
        <w:rPr>
          <w:rFonts w:ascii="Amaranth" w:hAnsi="Amaranth" w:cstheme="minorHAnsi"/>
          <w:sz w:val="28"/>
          <w:szCs w:val="28"/>
          <w:lang w:val="fr-FR"/>
        </w:rPr>
        <w:t xml:space="preserve">tudes sur la prévalence/attitudinales au cours des dix dernières années </w:t>
      </w:r>
      <w:bookmarkEnd w:id="2"/>
    </w:p>
    <w:p w14:paraId="3FC373EE" w14:textId="77777777" w:rsidR="00D7114B" w:rsidRPr="00082B44" w:rsidRDefault="00D7114B" w:rsidP="00D7114B">
      <w:pPr>
        <w:spacing w:after="120"/>
        <w:rPr>
          <w:rFonts w:ascii="Calibri" w:hAnsi="Calibri"/>
          <w:lang w:val="fr-FR"/>
        </w:rPr>
      </w:pPr>
      <w:r w:rsidRPr="00082B44">
        <w:rPr>
          <w:rFonts w:ascii="Calibri" w:hAnsi="Calibri"/>
          <w:lang w:val="fr-FR"/>
        </w:rPr>
        <w:t>Aucune étude recensée.</w:t>
      </w:r>
    </w:p>
    <w:p w14:paraId="48433CFD" w14:textId="77777777" w:rsidR="00D7114B" w:rsidRPr="00082B44" w:rsidRDefault="00D7114B" w:rsidP="00D7114B">
      <w:pPr>
        <w:spacing w:after="120"/>
        <w:rPr>
          <w:rFonts w:ascii="Calibri" w:hAnsi="Calibri"/>
          <w:lang w:val="fr-FR"/>
        </w:rPr>
      </w:pPr>
    </w:p>
    <w:p w14:paraId="56879358" w14:textId="77777777" w:rsidR="00D7114B" w:rsidRPr="00082B44" w:rsidRDefault="00D7114B" w:rsidP="00D7114B">
      <w:pPr>
        <w:spacing w:after="120"/>
        <w:rPr>
          <w:rFonts w:ascii="Calibri" w:hAnsi="Calibri"/>
          <w:lang w:val="fr-FR"/>
        </w:rPr>
      </w:pPr>
    </w:p>
    <w:p w14:paraId="2A2C8437" w14:textId="77777777" w:rsidR="00D7114B" w:rsidRPr="00082B44" w:rsidRDefault="00D7114B" w:rsidP="00D7114B">
      <w:pPr>
        <w:spacing w:after="120"/>
        <w:rPr>
          <w:rFonts w:ascii="Calibri" w:hAnsi="Calibri"/>
          <w:lang w:val="fr-FR"/>
        </w:rPr>
      </w:pPr>
    </w:p>
    <w:p w14:paraId="08D90561" w14:textId="7D9C19C4" w:rsidR="00D7114B" w:rsidRDefault="00D7114B" w:rsidP="00D7114B">
      <w:pPr>
        <w:spacing w:after="120"/>
        <w:rPr>
          <w:rFonts w:ascii="Calibri" w:hAnsi="Calibri"/>
          <w:lang w:val="fr-FR"/>
        </w:rPr>
      </w:pPr>
    </w:p>
    <w:p w14:paraId="68958004" w14:textId="5B142A64" w:rsidR="00D7114B" w:rsidRDefault="00D7114B" w:rsidP="00D7114B">
      <w:pPr>
        <w:spacing w:after="120"/>
        <w:rPr>
          <w:rFonts w:ascii="Calibri" w:hAnsi="Calibri"/>
          <w:lang w:val="fr-FR"/>
        </w:rPr>
      </w:pPr>
    </w:p>
    <w:p w14:paraId="2FAB2E0C" w14:textId="115F397F" w:rsidR="00D7114B" w:rsidRDefault="00D7114B" w:rsidP="00D7114B">
      <w:pPr>
        <w:spacing w:after="120"/>
        <w:rPr>
          <w:rFonts w:ascii="Calibri" w:hAnsi="Calibri"/>
          <w:lang w:val="fr-FR"/>
        </w:rPr>
      </w:pPr>
    </w:p>
    <w:p w14:paraId="0D2D818D" w14:textId="411D9335" w:rsidR="00D7114B" w:rsidRDefault="00D7114B" w:rsidP="00D7114B">
      <w:pPr>
        <w:spacing w:after="120"/>
        <w:rPr>
          <w:rFonts w:ascii="Calibri" w:hAnsi="Calibri"/>
          <w:lang w:val="fr-FR"/>
        </w:rPr>
      </w:pPr>
    </w:p>
    <w:p w14:paraId="26A53A7D" w14:textId="2DAAB24D" w:rsidR="00D7114B" w:rsidRDefault="00D7114B" w:rsidP="00D7114B">
      <w:pPr>
        <w:spacing w:after="120"/>
        <w:rPr>
          <w:rFonts w:ascii="Calibri" w:hAnsi="Calibri"/>
          <w:lang w:val="fr-FR"/>
        </w:rPr>
      </w:pPr>
    </w:p>
    <w:p w14:paraId="0886EF18" w14:textId="302716AB" w:rsidR="00D7114B" w:rsidRDefault="00D7114B" w:rsidP="00D7114B">
      <w:pPr>
        <w:spacing w:after="120"/>
        <w:rPr>
          <w:rFonts w:ascii="Calibri" w:hAnsi="Calibri"/>
          <w:lang w:val="fr-FR"/>
        </w:rPr>
      </w:pPr>
    </w:p>
    <w:p w14:paraId="669D7629" w14:textId="36DA6611" w:rsidR="00D7114B" w:rsidRDefault="00D7114B" w:rsidP="00D7114B">
      <w:pPr>
        <w:spacing w:after="120"/>
        <w:rPr>
          <w:rFonts w:ascii="Calibri" w:hAnsi="Calibri"/>
          <w:lang w:val="fr-FR"/>
        </w:rPr>
      </w:pPr>
    </w:p>
    <w:p w14:paraId="738A7B6E" w14:textId="634C7CA5" w:rsidR="00D7114B" w:rsidRDefault="00D7114B" w:rsidP="00D7114B">
      <w:pPr>
        <w:spacing w:after="120"/>
        <w:rPr>
          <w:rFonts w:ascii="Calibri" w:hAnsi="Calibri"/>
          <w:lang w:val="fr-FR"/>
        </w:rPr>
      </w:pPr>
    </w:p>
    <w:p w14:paraId="0856C34D" w14:textId="222CA2D1" w:rsidR="00D7114B" w:rsidRDefault="00D7114B" w:rsidP="00D7114B">
      <w:pPr>
        <w:spacing w:after="120"/>
        <w:rPr>
          <w:rFonts w:ascii="Calibri" w:hAnsi="Calibri"/>
          <w:lang w:val="fr-FR"/>
        </w:rPr>
      </w:pPr>
    </w:p>
    <w:p w14:paraId="256EEBFE" w14:textId="732E53A4" w:rsidR="00D7114B" w:rsidRDefault="00D7114B" w:rsidP="00D7114B">
      <w:pPr>
        <w:spacing w:after="120"/>
        <w:rPr>
          <w:rFonts w:ascii="Calibri" w:hAnsi="Calibri"/>
          <w:lang w:val="fr-FR"/>
        </w:rPr>
      </w:pPr>
    </w:p>
    <w:p w14:paraId="534BA367" w14:textId="1D9223BA" w:rsidR="00D7114B" w:rsidRDefault="00D7114B" w:rsidP="00D7114B">
      <w:pPr>
        <w:spacing w:after="120"/>
        <w:rPr>
          <w:rFonts w:ascii="Calibri" w:hAnsi="Calibri"/>
          <w:lang w:val="fr-FR"/>
        </w:rPr>
      </w:pPr>
    </w:p>
    <w:p w14:paraId="0A7150CB" w14:textId="0EBF9770" w:rsidR="00D7114B" w:rsidRDefault="00D7114B" w:rsidP="00D7114B">
      <w:pPr>
        <w:spacing w:after="120"/>
        <w:rPr>
          <w:rFonts w:ascii="Calibri" w:hAnsi="Calibri"/>
          <w:lang w:val="fr-FR"/>
        </w:rPr>
      </w:pPr>
    </w:p>
    <w:p w14:paraId="6721653F" w14:textId="66E1A14C" w:rsidR="00D7114B" w:rsidRDefault="00D7114B" w:rsidP="00D7114B">
      <w:pPr>
        <w:spacing w:after="120"/>
        <w:rPr>
          <w:rFonts w:ascii="Calibri" w:hAnsi="Calibri"/>
          <w:lang w:val="fr-FR"/>
        </w:rPr>
      </w:pPr>
    </w:p>
    <w:p w14:paraId="78F5C862" w14:textId="4D56455C" w:rsidR="00D7114B" w:rsidRDefault="00D7114B" w:rsidP="00D7114B">
      <w:pPr>
        <w:spacing w:after="120"/>
        <w:rPr>
          <w:rFonts w:ascii="Calibri" w:hAnsi="Calibri"/>
          <w:lang w:val="fr-FR"/>
        </w:rPr>
      </w:pPr>
    </w:p>
    <w:p w14:paraId="01AFB35E" w14:textId="5796FB97" w:rsidR="00D7114B" w:rsidRDefault="00D7114B" w:rsidP="00D7114B">
      <w:pPr>
        <w:spacing w:after="120"/>
        <w:rPr>
          <w:rFonts w:ascii="Calibri" w:hAnsi="Calibri"/>
          <w:lang w:val="fr-FR"/>
        </w:rPr>
      </w:pPr>
    </w:p>
    <w:p w14:paraId="563EB77B" w14:textId="4C79DD94" w:rsidR="00D7114B" w:rsidRDefault="00D7114B" w:rsidP="00D7114B">
      <w:pPr>
        <w:spacing w:after="120"/>
        <w:rPr>
          <w:rFonts w:ascii="Calibri" w:hAnsi="Calibri"/>
          <w:lang w:val="fr-FR"/>
        </w:rPr>
      </w:pPr>
    </w:p>
    <w:p w14:paraId="7A36570C" w14:textId="5B8AE287" w:rsidR="00D7114B" w:rsidRDefault="00D7114B" w:rsidP="00D7114B">
      <w:pPr>
        <w:spacing w:after="120"/>
        <w:rPr>
          <w:rFonts w:ascii="Calibri" w:hAnsi="Calibri"/>
          <w:lang w:val="fr-FR"/>
        </w:rPr>
      </w:pPr>
    </w:p>
    <w:p w14:paraId="7A214488" w14:textId="4ADC2C65" w:rsidR="00D7114B" w:rsidRDefault="00D7114B" w:rsidP="00D7114B">
      <w:pPr>
        <w:spacing w:after="120"/>
        <w:rPr>
          <w:rFonts w:ascii="Calibri" w:hAnsi="Calibri"/>
          <w:lang w:val="fr-FR"/>
        </w:rPr>
      </w:pPr>
    </w:p>
    <w:p w14:paraId="7BA00052" w14:textId="2F8CB996" w:rsidR="00D7114B" w:rsidRDefault="00D7114B" w:rsidP="00D7114B">
      <w:pPr>
        <w:spacing w:after="120"/>
        <w:rPr>
          <w:rFonts w:ascii="Calibri" w:hAnsi="Calibri"/>
          <w:lang w:val="fr-FR"/>
        </w:rPr>
      </w:pPr>
    </w:p>
    <w:p w14:paraId="44B88C54" w14:textId="2C1462D9" w:rsidR="00D7114B" w:rsidRDefault="00D7114B" w:rsidP="00D7114B">
      <w:pPr>
        <w:spacing w:after="120"/>
        <w:rPr>
          <w:rFonts w:ascii="Calibri" w:hAnsi="Calibri"/>
          <w:lang w:val="fr-FR"/>
        </w:rPr>
      </w:pPr>
    </w:p>
    <w:p w14:paraId="2520D7EE" w14:textId="0DDB2600" w:rsidR="00D7114B" w:rsidRDefault="00D7114B" w:rsidP="00D7114B">
      <w:pPr>
        <w:spacing w:after="120"/>
        <w:rPr>
          <w:rFonts w:ascii="Calibri" w:hAnsi="Calibri"/>
          <w:lang w:val="fr-FR"/>
        </w:rPr>
      </w:pPr>
    </w:p>
    <w:p w14:paraId="2B4D7796" w14:textId="0563EB61" w:rsidR="00D7114B" w:rsidRDefault="00D7114B" w:rsidP="00D7114B">
      <w:pPr>
        <w:spacing w:after="120"/>
        <w:rPr>
          <w:rFonts w:ascii="Calibri" w:hAnsi="Calibri"/>
          <w:lang w:val="fr-FR"/>
        </w:rPr>
      </w:pPr>
    </w:p>
    <w:p w14:paraId="654998A4" w14:textId="65DCCA42" w:rsidR="00D7114B" w:rsidRDefault="00D7114B" w:rsidP="00D7114B">
      <w:pPr>
        <w:spacing w:after="120"/>
        <w:rPr>
          <w:rFonts w:ascii="Calibri" w:hAnsi="Calibri"/>
          <w:lang w:val="fr-FR"/>
        </w:rPr>
      </w:pPr>
    </w:p>
    <w:p w14:paraId="624826C8" w14:textId="4FB333CB" w:rsidR="00D7114B" w:rsidRDefault="00D7114B" w:rsidP="00D7114B">
      <w:pPr>
        <w:spacing w:after="120"/>
        <w:rPr>
          <w:rFonts w:ascii="Calibri" w:hAnsi="Calibri"/>
          <w:lang w:val="fr-FR"/>
        </w:rPr>
      </w:pPr>
    </w:p>
    <w:p w14:paraId="28D6C206" w14:textId="03BDE5DF" w:rsidR="00D7114B" w:rsidRDefault="00D7114B" w:rsidP="00D7114B">
      <w:pPr>
        <w:spacing w:after="120"/>
        <w:rPr>
          <w:rFonts w:ascii="Calibri" w:hAnsi="Calibri"/>
          <w:lang w:val="fr-FR"/>
        </w:rPr>
      </w:pPr>
    </w:p>
    <w:p w14:paraId="53AE6E4B" w14:textId="0DFAE4DC" w:rsidR="00D7114B" w:rsidRPr="00082B44" w:rsidRDefault="00D7114B" w:rsidP="00D7114B">
      <w:pPr>
        <w:spacing w:after="120"/>
        <w:rPr>
          <w:rFonts w:ascii="Calibri" w:hAnsi="Calibri"/>
          <w:lang w:val="fr-FR"/>
        </w:rPr>
      </w:pPr>
      <w:bookmarkStart w:id="3" w:name="_GoBack"/>
      <w:bookmarkEnd w:id="3"/>
    </w:p>
    <w:p w14:paraId="08B01416" w14:textId="77777777" w:rsidR="00D7114B" w:rsidRPr="00082B44" w:rsidRDefault="00D7114B" w:rsidP="00D7114B">
      <w:pPr>
        <w:spacing w:after="120"/>
        <w:rPr>
          <w:rFonts w:ascii="Calibri" w:hAnsi="Calibri"/>
          <w:lang w:val="fr-FR"/>
        </w:rPr>
      </w:pPr>
    </w:p>
    <w:p w14:paraId="65FF4C28" w14:textId="77777777" w:rsidR="00D7114B" w:rsidRPr="00A11AC4" w:rsidRDefault="00D7114B" w:rsidP="00D7114B">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61312" behindDoc="0" locked="0" layoutInCell="1" allowOverlap="1" wp14:anchorId="0E199544" wp14:editId="0680196A">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7114B">
          <w:rPr>
            <w:rStyle w:val="Hyperlink"/>
            <w:rFonts w:asciiTheme="minorHAnsi" w:hAnsiTheme="minorHAnsi" w:cstheme="minorHAnsi"/>
            <w:color w:val="0096A3"/>
            <w:lang w:val="fr-FR"/>
          </w:rPr>
          <w:t>info@endcorporalpunishment.org</w:t>
        </w:r>
      </w:hyperlink>
      <w:r w:rsidRPr="00B3643D">
        <w:rPr>
          <w:rFonts w:asciiTheme="minorHAnsi" w:hAnsiTheme="minorHAnsi" w:cstheme="minorHAnsi"/>
          <w:lang w:val="fr-FR"/>
        </w:rPr>
        <w:t>.</w:t>
      </w:r>
    </w:p>
    <w:p w14:paraId="39224746" w14:textId="77777777" w:rsidR="00C25080" w:rsidRPr="0097237C" w:rsidRDefault="00C25080" w:rsidP="00D7114B">
      <w:pPr>
        <w:spacing w:after="120"/>
        <w:rPr>
          <w:rFonts w:asciiTheme="minorHAnsi" w:eastAsia="Calibri" w:hAnsiTheme="minorHAnsi" w:cstheme="minorHAnsi"/>
          <w:sz w:val="20"/>
          <w:szCs w:val="20"/>
          <w:lang w:val="fr-FR" w:eastAsia="en-GB"/>
        </w:rPr>
      </w:pPr>
    </w:p>
    <w:sectPr w:rsidR="00C25080" w:rsidRPr="0097237C"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5DCB" w14:textId="77777777" w:rsidR="00EA2DF9" w:rsidRDefault="00EA2DF9" w:rsidP="00323C9D">
      <w:r>
        <w:separator/>
      </w:r>
    </w:p>
    <w:p w14:paraId="025520CC" w14:textId="77777777" w:rsidR="00EA2DF9" w:rsidRDefault="00EA2DF9"/>
  </w:endnote>
  <w:endnote w:type="continuationSeparator" w:id="0">
    <w:p w14:paraId="732801D2" w14:textId="77777777" w:rsidR="00EA2DF9" w:rsidRDefault="00EA2DF9" w:rsidP="00323C9D">
      <w:r>
        <w:continuationSeparator/>
      </w:r>
    </w:p>
    <w:p w14:paraId="60DAC096" w14:textId="77777777" w:rsidR="00EA2DF9" w:rsidRDefault="00EA2DF9"/>
  </w:endnote>
  <w:endnote w:type="continuationNotice" w:id="1">
    <w:p w14:paraId="0188CB50" w14:textId="77777777" w:rsidR="00EA2DF9" w:rsidRDefault="00EA2DF9"/>
    <w:p w14:paraId="77EC6E7C" w14:textId="77777777" w:rsidR="00EA2DF9" w:rsidRDefault="00EA2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24BCFF38" w14:textId="03029DBA" w:rsidR="00EE2C43" w:rsidRPr="00A515CB" w:rsidRDefault="007B201B">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D7114B" w:rsidRPr="00D7114B">
          <w:rPr>
            <w:rFonts w:asciiTheme="minorHAnsi" w:hAnsiTheme="minorHAnsi" w:cstheme="minorHAnsi"/>
            <w:noProof/>
            <w:sz w:val="22"/>
            <w:szCs w:val="20"/>
          </w:rPr>
          <w:t>8</w:t>
        </w:r>
        <w:r>
          <w:rPr>
            <w:rFonts w:asciiTheme="minorHAnsi" w:hAnsiTheme="minorHAnsi" w:cstheme="minorHAnsi"/>
            <w:noProof/>
            <w:sz w:val="22"/>
            <w:szCs w:val="20"/>
          </w:rPr>
          <w:fldChar w:fldCharType="end"/>
        </w:r>
      </w:p>
    </w:sdtContent>
  </w:sdt>
  <w:p w14:paraId="0197C59D"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5291" w14:textId="77777777" w:rsidR="00EA2DF9" w:rsidRDefault="00EA2DF9" w:rsidP="00323C9D">
      <w:r>
        <w:separator/>
      </w:r>
    </w:p>
    <w:p w14:paraId="73188327" w14:textId="77777777" w:rsidR="00EA2DF9" w:rsidRDefault="00EA2DF9"/>
  </w:footnote>
  <w:footnote w:type="continuationSeparator" w:id="0">
    <w:p w14:paraId="6EBA7B1F" w14:textId="77777777" w:rsidR="00EA2DF9" w:rsidRDefault="00EA2DF9" w:rsidP="00323C9D">
      <w:r>
        <w:continuationSeparator/>
      </w:r>
    </w:p>
    <w:p w14:paraId="03124735" w14:textId="77777777" w:rsidR="00EA2DF9" w:rsidRDefault="00EA2DF9"/>
  </w:footnote>
  <w:footnote w:type="continuationNotice" w:id="1">
    <w:p w14:paraId="60B44267" w14:textId="77777777" w:rsidR="00EA2DF9" w:rsidRDefault="00EA2DF9"/>
    <w:p w14:paraId="7E6450E4" w14:textId="77777777" w:rsidR="00EA2DF9" w:rsidRDefault="00EA2DF9"/>
  </w:footnote>
  <w:footnote w:id="2">
    <w:p w14:paraId="7B5BA476"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Voir “</w:t>
      </w:r>
      <w:r w:rsidRPr="00D7114B">
        <w:rPr>
          <w:rFonts w:asciiTheme="minorHAnsi" w:hAnsiTheme="minorHAnsi" w:cstheme="minorHAnsi"/>
          <w:i/>
          <w:lang w:val="fr-FR"/>
        </w:rPr>
        <w:t>Une stratégie nationale de protection de l'enfance présentée en mai</w:t>
      </w:r>
      <w:r w:rsidRPr="00D7114B">
        <w:rPr>
          <w:rFonts w:asciiTheme="minorHAnsi" w:hAnsiTheme="minorHAnsi" w:cstheme="minorHAnsi"/>
          <w:lang w:val="fr-FR"/>
        </w:rPr>
        <w:t xml:space="preserve">“, disponible a </w:t>
      </w:r>
      <w:hyperlink r:id="rId1" w:history="1">
        <w:r w:rsidRPr="00D7114B">
          <w:rPr>
            <w:rStyle w:val="Hyperlink"/>
            <w:rFonts w:asciiTheme="minorHAnsi" w:hAnsiTheme="minorHAnsi" w:cstheme="minorHAnsi"/>
            <w:color w:val="auto"/>
            <w:lang w:val="fr-FR"/>
          </w:rPr>
          <w:t>https://www.ouest-france.fr/education/parents-enfants/une-strategie-nationale-de-protection-de-l-enfance-presentee-en-mai-5502067</w:t>
        </w:r>
      </w:hyperlink>
      <w:r w:rsidRPr="00D7114B">
        <w:rPr>
          <w:rFonts w:asciiTheme="minorHAnsi" w:hAnsiTheme="minorHAnsi" w:cstheme="minorHAnsi"/>
          <w:lang w:val="fr-FR"/>
        </w:rPr>
        <w:t xml:space="preserve">, consulte le 15 février 2018 </w:t>
      </w:r>
    </w:p>
  </w:footnote>
  <w:footnote w:id="3">
    <w:p w14:paraId="05C14279"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Réclamation collective n° 92/2013, </w:t>
      </w:r>
      <w:r w:rsidRPr="00D7114B">
        <w:rPr>
          <w:rFonts w:asciiTheme="minorHAnsi" w:hAnsiTheme="minorHAnsi" w:cstheme="minorHAnsi"/>
          <w:i/>
          <w:lang w:val="fr-FR"/>
        </w:rPr>
        <w:t>Association pour la protection de tous les enfants (APPROACH) Ltd v France</w:t>
      </w:r>
    </w:p>
  </w:footnote>
  <w:footnote w:id="4">
    <w:p w14:paraId="621FDC52"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Réclamation collective n° 92/2013, A</w:t>
      </w:r>
      <w:r w:rsidRPr="00D7114B">
        <w:rPr>
          <w:rFonts w:asciiTheme="minorHAnsi" w:hAnsiTheme="minorHAnsi" w:cstheme="minorHAnsi"/>
          <w:i/>
          <w:lang w:val="fr-FR"/>
        </w:rPr>
        <w:t>ssociation pour la protection de tous les enfants (APPROACH) v France</w:t>
      </w:r>
      <w:r w:rsidRPr="00D7114B">
        <w:rPr>
          <w:rFonts w:asciiTheme="minorHAnsi" w:hAnsiTheme="minorHAnsi" w:cstheme="minorHAnsi"/>
          <w:lang w:val="fr-FR"/>
        </w:rPr>
        <w:t>, Décision sur le bien-fondé, Adoption 12 septembre 2014, Notification du 3 novembre 2014, Publicité 4 mars 2015, paragr. 37</w:t>
      </w:r>
    </w:p>
  </w:footnote>
  <w:footnote w:id="5">
    <w:p w14:paraId="7B5410C0"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21 mars 2013, A/HRC/23/3, Rapport du groupe de travail, paragr. 120 (116), 120 (117) et 120 (118)</w:t>
      </w:r>
    </w:p>
  </w:footnote>
  <w:footnote w:id="6">
    <w:p w14:paraId="63138338"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Mardi 28 mai 2013, A/HRC/23/3/Add.1, Rapport du groupe de travail : Additif, paragr. 10</w:t>
      </w:r>
    </w:p>
  </w:footnote>
  <w:footnote w:id="7">
    <w:p w14:paraId="7E9DE3B7" w14:textId="77777777" w:rsidR="00D7114B" w:rsidRPr="00D7114B" w:rsidRDefault="00D7114B" w:rsidP="00D7114B">
      <w:pPr>
        <w:pStyle w:val="FootnoteText"/>
        <w:rPr>
          <w:rFonts w:asciiTheme="minorHAnsi" w:hAnsiTheme="minorHAnsi" w:cstheme="minorHAnsi"/>
          <w:highlight w:val="yellow"/>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[2016], Rapport national de suivi à mi-parcours, p. 69-70</w:t>
      </w:r>
    </w:p>
  </w:footnote>
  <w:footnote w:id="8">
    <w:p w14:paraId="0A35E4A9" w14:textId="77777777" w:rsidR="00D7114B" w:rsidRPr="00D7114B" w:rsidRDefault="00D7114B" w:rsidP="00D7114B">
      <w:pPr>
        <w:pStyle w:val="FootnoteText"/>
        <w:rPr>
          <w:rFonts w:asciiTheme="minorHAnsi" w:hAnsiTheme="minorHAnsi" w:cstheme="minorHAnsi"/>
          <w:highlight w:val="yellow"/>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11 avril 2018, A/HRC/38/4, Rapport du groupe de travail, paragr. 145(236), 145(237), 145(238), 145(239), 145(240) and 145(241)</w:t>
      </w:r>
    </w:p>
  </w:footnote>
  <w:footnote w:id="9">
    <w:p w14:paraId="5091E090"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10 mai 2018, A/HRC/38/4/Add.1, Rapport du groupe de travail : Additif, paragr. 5 et 28</w:t>
      </w:r>
    </w:p>
  </w:footnote>
  <w:footnote w:id="10">
    <w:p w14:paraId="0760E4DC"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Mars 2018, Annexe a l’Additif : les réponses de la France aux recommandations de l’EPU</w:t>
      </w:r>
    </w:p>
  </w:footnote>
  <w:footnote w:id="11">
    <w:p w14:paraId="2B3878A8" w14:textId="77777777" w:rsidR="00D7114B" w:rsidRPr="00D7114B" w:rsidRDefault="00D7114B" w:rsidP="00D7114B">
      <w:pPr>
        <w:pStyle w:val="FootnoteText"/>
        <w:rPr>
          <w:rFonts w:asciiTheme="minorHAnsi" w:hAnsiTheme="minorHAnsi" w:cstheme="minorHAnsi"/>
          <w:lang w:val="fr-FR"/>
        </w:rPr>
      </w:pPr>
      <w:r w:rsidRPr="00D7114B">
        <w:rPr>
          <w:rStyle w:val="FootnoteReference"/>
          <w:rFonts w:asciiTheme="minorHAnsi" w:hAnsiTheme="minorHAnsi" w:cstheme="minorHAnsi"/>
          <w:lang w:val="fr-FR"/>
        </w:rPr>
        <w:footnoteRef/>
      </w:r>
      <w:r w:rsidRPr="00D7114B">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072D"/>
    <w:rsid w:val="002E53C2"/>
    <w:rsid w:val="002E6523"/>
    <w:rsid w:val="002F67AB"/>
    <w:rsid w:val="00304BF9"/>
    <w:rsid w:val="00305B1E"/>
    <w:rsid w:val="00313961"/>
    <w:rsid w:val="0031689D"/>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2B1B"/>
    <w:rsid w:val="003F0753"/>
    <w:rsid w:val="003F72BA"/>
    <w:rsid w:val="004215AF"/>
    <w:rsid w:val="00464D72"/>
    <w:rsid w:val="004671DD"/>
    <w:rsid w:val="00472D97"/>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201B"/>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237C"/>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27F5"/>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114B"/>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1F1D"/>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2DF9"/>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4B05"/>
  <w15:docId w15:val="{359895A8-5515-40BB-8C44-B36DA147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E072D"/>
    <w:rPr>
      <w:rFonts w:ascii="Grota Sans" w:eastAsia="Times New Roman" w:hAnsi="Grota Sans"/>
      <w:lang w:eastAsia="en-US"/>
    </w:rPr>
  </w:style>
  <w:style w:type="character" w:styleId="CommentReference">
    <w:name w:val="annotation reference"/>
    <w:basedOn w:val="DefaultParagraphFont"/>
    <w:semiHidden/>
    <w:unhideWhenUsed/>
    <w:rsid w:val="002E072D"/>
    <w:rPr>
      <w:sz w:val="16"/>
      <w:szCs w:val="16"/>
    </w:rPr>
  </w:style>
  <w:style w:type="paragraph" w:styleId="CommentText">
    <w:name w:val="annotation text"/>
    <w:basedOn w:val="Normal"/>
    <w:link w:val="CommentTextChar"/>
    <w:semiHidden/>
    <w:unhideWhenUsed/>
    <w:rsid w:val="002E072D"/>
    <w:rPr>
      <w:sz w:val="20"/>
      <w:szCs w:val="20"/>
    </w:rPr>
  </w:style>
  <w:style w:type="character" w:customStyle="1" w:styleId="CommentTextChar">
    <w:name w:val="Comment Text Char"/>
    <w:basedOn w:val="DefaultParagraphFont"/>
    <w:link w:val="CommentText"/>
    <w:semiHidden/>
    <w:rsid w:val="002E072D"/>
    <w:rPr>
      <w:rFonts w:ascii="Grota Sans" w:eastAsia="Times New Roman" w:hAnsi="Grota Sans"/>
      <w:sz w:val="20"/>
      <w:szCs w:val="20"/>
      <w:lang w:eastAsia="en-US"/>
    </w:rPr>
  </w:style>
  <w:style w:type="paragraph" w:styleId="CommentSubject">
    <w:name w:val="annotation subject"/>
    <w:basedOn w:val="CommentText"/>
    <w:next w:val="CommentText"/>
    <w:link w:val="CommentSubjectChar"/>
    <w:semiHidden/>
    <w:unhideWhenUsed/>
    <w:rsid w:val="002E072D"/>
    <w:rPr>
      <w:b/>
      <w:bCs/>
    </w:rPr>
  </w:style>
  <w:style w:type="character" w:customStyle="1" w:styleId="CommentSubjectChar">
    <w:name w:val="Comment Subject Char"/>
    <w:basedOn w:val="CommentTextChar"/>
    <w:link w:val="CommentSubject"/>
    <w:semiHidden/>
    <w:rsid w:val="002E072D"/>
    <w:rPr>
      <w:rFonts w:ascii="Grota Sans" w:eastAsia="Times New Roman" w:hAnsi="Grota Sans"/>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ED81-B13C-4A74-B6EC-F31987227E2B}"/>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5243F-D75C-45F7-89E8-CC8BC795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Afghanistan country report</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6</cp:revision>
  <cp:lastPrinted>2014-10-30T23:06:00Z</cp:lastPrinted>
  <dcterms:created xsi:type="dcterms:W3CDTF">2018-10-02T08:41:00Z</dcterms:created>
  <dcterms:modified xsi:type="dcterms:W3CDTF">2019-08-23T11:24:00Z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